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BA" w:rsidRPr="005C1352" w:rsidRDefault="00B26BBA" w:rsidP="00B26BBA">
      <w:pPr>
        <w:jc w:val="center"/>
        <w:rPr>
          <w:rFonts w:ascii="黑体" w:eastAsia="黑体" w:hAnsi="黑体"/>
          <w:sz w:val="30"/>
          <w:szCs w:val="30"/>
        </w:rPr>
      </w:pPr>
      <w:r w:rsidRPr="005C1352">
        <w:rPr>
          <w:rFonts w:ascii="黑体" w:eastAsia="黑体" w:hAnsi="黑体" w:hint="eastAsia"/>
          <w:sz w:val="30"/>
          <w:szCs w:val="30"/>
        </w:rPr>
        <w:t>第三章 区域自然资源综合开发利用</w:t>
      </w:r>
    </w:p>
    <w:p w:rsidR="00A70477" w:rsidRPr="005C1352" w:rsidRDefault="00B26BBA" w:rsidP="00B26BBA">
      <w:pPr>
        <w:jc w:val="center"/>
        <w:rPr>
          <w:rFonts w:ascii="黑体" w:eastAsia="黑体" w:hAnsi="黑体"/>
          <w:sz w:val="28"/>
          <w:szCs w:val="28"/>
        </w:rPr>
      </w:pPr>
      <w:r w:rsidRPr="005C1352">
        <w:rPr>
          <w:rFonts w:ascii="黑体" w:eastAsia="黑体" w:hAnsi="黑体" w:hint="eastAsia"/>
          <w:sz w:val="28"/>
          <w:szCs w:val="28"/>
        </w:rPr>
        <w:t xml:space="preserve">第一节 </w:t>
      </w:r>
      <w:r w:rsidR="00033DB3" w:rsidRPr="005C1352">
        <w:rPr>
          <w:rFonts w:ascii="黑体" w:eastAsia="黑体" w:hAnsi="黑体" w:hint="eastAsia"/>
          <w:sz w:val="28"/>
          <w:szCs w:val="28"/>
        </w:rPr>
        <w:t>能源资源的开发</w:t>
      </w:r>
    </w:p>
    <w:p w:rsidR="00033DB3" w:rsidRDefault="00B26BBA" w:rsidP="00B26BBA">
      <w:pPr>
        <w:jc w:val="center"/>
        <w:rPr>
          <w:rFonts w:ascii="黑体" w:eastAsia="黑体" w:hAnsi="黑体" w:hint="eastAsia"/>
          <w:sz w:val="28"/>
          <w:szCs w:val="28"/>
        </w:rPr>
      </w:pPr>
      <w:r w:rsidRPr="005C1352">
        <w:rPr>
          <w:rFonts w:ascii="黑体" w:eastAsia="黑体" w:hAnsi="黑体" w:hint="eastAsia"/>
          <w:sz w:val="28"/>
          <w:szCs w:val="28"/>
        </w:rPr>
        <w:t xml:space="preserve">         </w:t>
      </w:r>
      <w:r w:rsidR="005C1352">
        <w:rPr>
          <w:rFonts w:ascii="黑体" w:eastAsia="黑体" w:hAnsi="黑体" w:hint="eastAsia"/>
          <w:sz w:val="28"/>
          <w:szCs w:val="28"/>
        </w:rPr>
        <w:t xml:space="preserve">                </w:t>
      </w:r>
      <w:r w:rsidRPr="005C1352">
        <w:rPr>
          <w:rFonts w:ascii="黑体" w:eastAsia="黑体" w:hAnsi="黑体" w:hint="eastAsia"/>
          <w:sz w:val="28"/>
          <w:szCs w:val="28"/>
        </w:rPr>
        <w:t xml:space="preserve"> </w:t>
      </w:r>
      <w:r w:rsidR="00033DB3" w:rsidRPr="005C1352">
        <w:rPr>
          <w:rFonts w:ascii="黑体" w:eastAsia="黑体" w:hAnsi="黑体" w:hint="eastAsia"/>
          <w:sz w:val="28"/>
          <w:szCs w:val="28"/>
        </w:rPr>
        <w:t>—以我国山西省为例</w:t>
      </w:r>
    </w:p>
    <w:p w:rsidR="005C1352" w:rsidRPr="005C1352" w:rsidRDefault="005C1352" w:rsidP="00B26BBA">
      <w:pPr>
        <w:jc w:val="center"/>
        <w:rPr>
          <w:rFonts w:ascii="黑体" w:eastAsia="黑体" w:hAnsi="黑体"/>
          <w:sz w:val="24"/>
          <w:szCs w:val="24"/>
        </w:rPr>
      </w:pPr>
      <w:r w:rsidRPr="005C1352">
        <w:rPr>
          <w:rFonts w:ascii="黑体" w:eastAsia="黑体" w:hAnsi="黑体" w:hint="eastAsia"/>
          <w:sz w:val="24"/>
          <w:szCs w:val="24"/>
        </w:rPr>
        <w:t>四川省双流区永安中学    尚敏</w:t>
      </w:r>
    </w:p>
    <w:p w:rsidR="00033DB3" w:rsidRPr="002A2593" w:rsidRDefault="00A623BC">
      <w:pPr>
        <w:rPr>
          <w:rFonts w:asciiTheme="minorEastAsia" w:hAnsiTheme="minorEastAsia"/>
          <w:sz w:val="18"/>
          <w:szCs w:val="18"/>
        </w:rPr>
      </w:pPr>
      <w:r w:rsidRPr="005C1352">
        <w:rPr>
          <w:rFonts w:ascii="黑体" w:eastAsia="黑体" w:hAnsi="黑体" w:hint="eastAsia"/>
          <w:b/>
          <w:szCs w:val="21"/>
        </w:rPr>
        <w:t>课程标准</w:t>
      </w:r>
      <w:r w:rsidR="00033DB3" w:rsidRPr="002A2593">
        <w:rPr>
          <w:rFonts w:asciiTheme="minorEastAsia" w:hAnsiTheme="minorEastAsia" w:hint="eastAsia"/>
          <w:sz w:val="18"/>
          <w:szCs w:val="18"/>
        </w:rPr>
        <w:t>：以某区域为例，分析该区域能源和矿产资源的合理开发与区域可持续发展的关系。</w:t>
      </w:r>
    </w:p>
    <w:p w:rsidR="00B26BBA" w:rsidRPr="002A2593" w:rsidRDefault="00B26BBA">
      <w:pPr>
        <w:rPr>
          <w:rFonts w:asciiTheme="minorEastAsia" w:hAnsiTheme="minorEastAsia"/>
          <w:sz w:val="18"/>
          <w:szCs w:val="18"/>
        </w:rPr>
      </w:pPr>
      <w:r w:rsidRPr="005C1352">
        <w:rPr>
          <w:rFonts w:ascii="黑体" w:eastAsia="黑体" w:hAnsi="黑体" w:hint="eastAsia"/>
          <w:b/>
          <w:szCs w:val="21"/>
        </w:rPr>
        <w:t>教材版本</w:t>
      </w:r>
      <w:r w:rsidRPr="002A2593">
        <w:rPr>
          <w:rFonts w:asciiTheme="minorEastAsia" w:hAnsiTheme="minorEastAsia" w:hint="eastAsia"/>
          <w:sz w:val="18"/>
          <w:szCs w:val="18"/>
        </w:rPr>
        <w:t>：普通高中课程标准实验教科书．人民教育出版社必修三</w:t>
      </w:r>
    </w:p>
    <w:p w:rsidR="00A623BC" w:rsidRPr="002A2593" w:rsidRDefault="00B26BBA">
      <w:pPr>
        <w:rPr>
          <w:rFonts w:asciiTheme="minorEastAsia" w:hAnsiTheme="minorEastAsia" w:hint="eastAsia"/>
          <w:sz w:val="18"/>
          <w:szCs w:val="18"/>
        </w:rPr>
      </w:pPr>
      <w:r w:rsidRPr="005C1352">
        <w:rPr>
          <w:rFonts w:ascii="黑体" w:eastAsia="黑体" w:hAnsi="黑体" w:hint="eastAsia"/>
          <w:b/>
          <w:szCs w:val="21"/>
        </w:rPr>
        <w:t>教材分析</w:t>
      </w:r>
      <w:r w:rsidRPr="002A2593">
        <w:rPr>
          <w:rFonts w:asciiTheme="minorEastAsia" w:hAnsiTheme="minorEastAsia" w:hint="eastAsia"/>
          <w:sz w:val="18"/>
          <w:szCs w:val="18"/>
        </w:rPr>
        <w:t>：本节内容位于必修三第三章</w:t>
      </w:r>
      <w:r w:rsidR="00A623BC" w:rsidRPr="002A2593">
        <w:rPr>
          <w:rFonts w:asciiTheme="minorEastAsia" w:hAnsiTheme="minorEastAsia" w:hint="eastAsia"/>
          <w:sz w:val="18"/>
          <w:szCs w:val="18"/>
        </w:rPr>
        <w:t>第一节。第三章</w:t>
      </w:r>
      <w:r w:rsidR="00611897" w:rsidRPr="002A2593">
        <w:rPr>
          <w:rFonts w:asciiTheme="minorEastAsia" w:hAnsiTheme="minorEastAsia" w:hint="eastAsia"/>
          <w:sz w:val="18"/>
          <w:szCs w:val="18"/>
        </w:rPr>
        <w:t>区域自然资源综合开发利用，</w:t>
      </w:r>
      <w:r w:rsidR="00A623BC" w:rsidRPr="002A2593">
        <w:rPr>
          <w:rFonts w:asciiTheme="minorEastAsia" w:hAnsiTheme="minorEastAsia" w:hint="eastAsia"/>
          <w:sz w:val="18"/>
          <w:szCs w:val="18"/>
        </w:rPr>
        <w:t>共两节内容，分别是第一节能源资源的开发：以我国山西省为例，第二节流域的开发：以美国田纳西河流域为例。</w:t>
      </w:r>
      <w:r w:rsidR="00611897" w:rsidRPr="002A2593">
        <w:rPr>
          <w:rFonts w:asciiTheme="minorEastAsia" w:hAnsiTheme="minorEastAsia" w:hint="eastAsia"/>
          <w:sz w:val="18"/>
          <w:szCs w:val="18"/>
        </w:rPr>
        <w:t>自然资源种类繁多，诸如森林资源、气</w:t>
      </w:r>
      <w:r w:rsidR="00A623BC" w:rsidRPr="002A2593">
        <w:rPr>
          <w:rFonts w:asciiTheme="minorEastAsia" w:hAnsiTheme="minorEastAsia" w:hint="eastAsia"/>
          <w:sz w:val="18"/>
          <w:szCs w:val="18"/>
        </w:rPr>
        <w:t>候资源、气象资源、海洋资源、土地资源、能源资源等。本节内容是</w:t>
      </w:r>
      <w:r w:rsidR="00611897" w:rsidRPr="002A2593">
        <w:rPr>
          <w:rFonts w:asciiTheme="minorEastAsia" w:hAnsiTheme="minorEastAsia" w:hint="eastAsia"/>
          <w:sz w:val="18"/>
          <w:szCs w:val="18"/>
        </w:rPr>
        <w:t>能源资源的开发。按照属性分类，能源分为可再生能源与不可再生能源。可再生能源</w:t>
      </w:r>
      <w:r w:rsidR="00A623BC" w:rsidRPr="002A2593">
        <w:rPr>
          <w:rFonts w:asciiTheme="minorEastAsia" w:hAnsiTheme="minorEastAsia" w:hint="eastAsia"/>
          <w:sz w:val="18"/>
          <w:szCs w:val="18"/>
        </w:rPr>
        <w:t>主要有水能、风能、太阳能、地热能、潮汐能等。非可再生能源主要为</w:t>
      </w:r>
      <w:r w:rsidR="00611897" w:rsidRPr="002A2593">
        <w:rPr>
          <w:rFonts w:asciiTheme="minorEastAsia" w:hAnsiTheme="minorEastAsia" w:hint="eastAsia"/>
          <w:sz w:val="18"/>
          <w:szCs w:val="18"/>
        </w:rPr>
        <w:t>煤、石油、天燃气等矿物能源。</w:t>
      </w:r>
    </w:p>
    <w:p w:rsidR="00B26BBA" w:rsidRPr="002A2593" w:rsidRDefault="00A623BC">
      <w:pPr>
        <w:rPr>
          <w:rFonts w:asciiTheme="minorEastAsia" w:hAnsiTheme="minorEastAsia"/>
          <w:sz w:val="18"/>
          <w:szCs w:val="18"/>
        </w:rPr>
      </w:pPr>
      <w:r w:rsidRPr="002A2593">
        <w:rPr>
          <w:rFonts w:asciiTheme="minorEastAsia" w:hAnsiTheme="minorEastAsia" w:hint="eastAsia"/>
          <w:sz w:val="18"/>
          <w:szCs w:val="18"/>
        </w:rPr>
        <w:t>教材主要以</w:t>
      </w:r>
      <w:r w:rsidR="00611897" w:rsidRPr="002A2593">
        <w:rPr>
          <w:rFonts w:asciiTheme="minorEastAsia" w:hAnsiTheme="minorEastAsia" w:hint="eastAsia"/>
          <w:sz w:val="18"/>
          <w:szCs w:val="18"/>
        </w:rPr>
        <w:t>文字叙述、</w:t>
      </w:r>
      <w:r w:rsidR="00CF723D" w:rsidRPr="002A2593">
        <w:rPr>
          <w:rFonts w:asciiTheme="minorEastAsia" w:hAnsiTheme="minorEastAsia" w:hint="eastAsia"/>
          <w:sz w:val="18"/>
          <w:szCs w:val="18"/>
        </w:rPr>
        <w:t>饼状</w:t>
      </w:r>
      <w:r w:rsidR="00611897" w:rsidRPr="002A2593">
        <w:rPr>
          <w:rFonts w:asciiTheme="minorEastAsia" w:hAnsiTheme="minorEastAsia" w:hint="eastAsia"/>
          <w:sz w:val="18"/>
          <w:szCs w:val="18"/>
        </w:rPr>
        <w:t>图、柱状图、阅读材料、问题思考、活动题、交通线路图、模式图</w:t>
      </w:r>
      <w:r w:rsidR="00A55BE2" w:rsidRPr="002A2593">
        <w:rPr>
          <w:rFonts w:asciiTheme="minorEastAsia" w:hAnsiTheme="minorEastAsia" w:hint="eastAsia"/>
          <w:sz w:val="18"/>
          <w:szCs w:val="18"/>
        </w:rPr>
        <w:t>等</w:t>
      </w:r>
      <w:r w:rsidRPr="002A2593">
        <w:rPr>
          <w:rFonts w:asciiTheme="minorEastAsia" w:hAnsiTheme="minorEastAsia" w:hint="eastAsia"/>
          <w:sz w:val="18"/>
          <w:szCs w:val="18"/>
        </w:rPr>
        <w:t>进行呈现</w:t>
      </w:r>
      <w:r w:rsidR="00611897" w:rsidRPr="002A2593">
        <w:rPr>
          <w:rFonts w:asciiTheme="minorEastAsia" w:hAnsiTheme="minorEastAsia" w:hint="eastAsia"/>
          <w:sz w:val="18"/>
          <w:szCs w:val="18"/>
        </w:rPr>
        <w:t>。</w:t>
      </w:r>
      <w:r w:rsidRPr="002A2593">
        <w:rPr>
          <w:rFonts w:asciiTheme="minorEastAsia" w:hAnsiTheme="minorEastAsia" w:hint="eastAsia"/>
          <w:sz w:val="18"/>
          <w:szCs w:val="18"/>
        </w:rPr>
        <w:t>其中，</w:t>
      </w:r>
      <w:r w:rsidR="00611897" w:rsidRPr="002A2593">
        <w:rPr>
          <w:rFonts w:asciiTheme="minorEastAsia" w:hAnsiTheme="minorEastAsia" w:hint="eastAsia"/>
          <w:sz w:val="18"/>
          <w:szCs w:val="18"/>
        </w:rPr>
        <w:t>以文字叙述为主。</w:t>
      </w:r>
      <w:r w:rsidR="00A55BE2" w:rsidRPr="002A2593">
        <w:rPr>
          <w:rFonts w:asciiTheme="minorEastAsia" w:hAnsiTheme="minorEastAsia" w:hint="eastAsia"/>
          <w:sz w:val="18"/>
          <w:szCs w:val="18"/>
        </w:rPr>
        <w:t>主要从资源的开发条件、能源基地建设、能源的综合利用与环境的保护与治理四个方面进行深入展开。从</w:t>
      </w:r>
      <w:r w:rsidRPr="002A2593">
        <w:rPr>
          <w:rFonts w:asciiTheme="minorEastAsia" w:hAnsiTheme="minorEastAsia" w:hint="eastAsia"/>
          <w:sz w:val="18"/>
          <w:szCs w:val="18"/>
        </w:rPr>
        <w:t>章节位置</w:t>
      </w:r>
      <w:r w:rsidR="00A55BE2" w:rsidRPr="002A2593">
        <w:rPr>
          <w:rFonts w:asciiTheme="minorEastAsia" w:hAnsiTheme="minorEastAsia" w:hint="eastAsia"/>
          <w:sz w:val="18"/>
          <w:szCs w:val="18"/>
        </w:rPr>
        <w:t>看，本节内容处于中间过渡地带，</w:t>
      </w:r>
      <w:r w:rsidRPr="002A2593">
        <w:rPr>
          <w:rFonts w:asciiTheme="minorEastAsia" w:hAnsiTheme="minorEastAsia" w:hint="eastAsia"/>
          <w:sz w:val="18"/>
          <w:szCs w:val="18"/>
        </w:rPr>
        <w:t>具有</w:t>
      </w:r>
      <w:r w:rsidR="00A55BE2" w:rsidRPr="002A2593">
        <w:rPr>
          <w:rFonts w:asciiTheme="minorEastAsia" w:hAnsiTheme="minorEastAsia" w:hint="eastAsia"/>
          <w:sz w:val="18"/>
          <w:szCs w:val="18"/>
        </w:rPr>
        <w:t>承上启下的作用。第二章是区域生态环境的建设，第四章是区域经济的发展。区域生态环境</w:t>
      </w:r>
      <w:r w:rsidRPr="002A2593">
        <w:rPr>
          <w:rFonts w:asciiTheme="minorEastAsia" w:hAnsiTheme="minorEastAsia" w:hint="eastAsia"/>
          <w:sz w:val="18"/>
          <w:szCs w:val="18"/>
        </w:rPr>
        <w:t>决定</w:t>
      </w:r>
      <w:r w:rsidR="00A55BE2" w:rsidRPr="002A2593">
        <w:rPr>
          <w:rFonts w:asciiTheme="minorEastAsia" w:hAnsiTheme="minorEastAsia" w:hint="eastAsia"/>
          <w:sz w:val="18"/>
          <w:szCs w:val="18"/>
        </w:rPr>
        <w:t>着区域的自然资源条件，两者共同</w:t>
      </w:r>
      <w:r w:rsidRPr="002A2593">
        <w:rPr>
          <w:rFonts w:asciiTheme="minorEastAsia" w:hAnsiTheme="minorEastAsia" w:hint="eastAsia"/>
          <w:sz w:val="18"/>
          <w:szCs w:val="18"/>
        </w:rPr>
        <w:t>决定</w:t>
      </w:r>
      <w:r w:rsidR="00A55BE2" w:rsidRPr="002A2593">
        <w:rPr>
          <w:rFonts w:asciiTheme="minorEastAsia" w:hAnsiTheme="minorEastAsia" w:hint="eastAsia"/>
          <w:sz w:val="18"/>
          <w:szCs w:val="18"/>
        </w:rPr>
        <w:t>区域的经济发展</w:t>
      </w:r>
      <w:r w:rsidRPr="002A2593">
        <w:rPr>
          <w:rFonts w:asciiTheme="minorEastAsia" w:hAnsiTheme="minorEastAsia" w:hint="eastAsia"/>
          <w:sz w:val="18"/>
          <w:szCs w:val="18"/>
        </w:rPr>
        <w:t>方向</w:t>
      </w:r>
      <w:r w:rsidR="00A55BE2" w:rsidRPr="002A2593">
        <w:rPr>
          <w:rFonts w:asciiTheme="minorEastAsia" w:hAnsiTheme="minorEastAsia" w:hint="eastAsia"/>
          <w:sz w:val="18"/>
          <w:szCs w:val="18"/>
        </w:rPr>
        <w:t>。</w:t>
      </w:r>
      <w:r w:rsidRPr="002A2593">
        <w:rPr>
          <w:rFonts w:asciiTheme="minorEastAsia" w:hAnsiTheme="minorEastAsia" w:hint="eastAsia"/>
          <w:sz w:val="18"/>
          <w:szCs w:val="18"/>
        </w:rPr>
        <w:t>随着区域经济的发展、</w:t>
      </w:r>
      <w:r w:rsidR="009567D5" w:rsidRPr="002A2593">
        <w:rPr>
          <w:rFonts w:asciiTheme="minorEastAsia" w:hAnsiTheme="minorEastAsia" w:hint="eastAsia"/>
          <w:sz w:val="18"/>
          <w:szCs w:val="18"/>
        </w:rPr>
        <w:t>技术水平的提高，会影响人类对区域生态环境的建设及区域自然资源的开发利用</w:t>
      </w:r>
      <w:r w:rsidRPr="002A2593">
        <w:rPr>
          <w:rFonts w:asciiTheme="minorEastAsia" w:hAnsiTheme="minorEastAsia" w:hint="eastAsia"/>
          <w:sz w:val="18"/>
          <w:szCs w:val="18"/>
        </w:rPr>
        <w:t>方式</w:t>
      </w:r>
      <w:r w:rsidR="009567D5" w:rsidRPr="002A2593">
        <w:rPr>
          <w:rFonts w:asciiTheme="minorEastAsia" w:hAnsiTheme="minorEastAsia" w:hint="eastAsia"/>
          <w:sz w:val="18"/>
          <w:szCs w:val="18"/>
        </w:rPr>
        <w:t>。</w:t>
      </w:r>
    </w:p>
    <w:p w:rsidR="00A55BE2" w:rsidRPr="002A2593" w:rsidRDefault="00A55BE2">
      <w:pPr>
        <w:rPr>
          <w:rFonts w:asciiTheme="minorEastAsia" w:hAnsiTheme="minorEastAsia"/>
          <w:sz w:val="18"/>
          <w:szCs w:val="18"/>
        </w:rPr>
      </w:pPr>
      <w:r w:rsidRPr="005C1352">
        <w:rPr>
          <w:rFonts w:ascii="黑体" w:eastAsia="黑体" w:hAnsi="黑体" w:hint="eastAsia"/>
          <w:b/>
          <w:szCs w:val="21"/>
        </w:rPr>
        <w:t>学情分析</w:t>
      </w:r>
      <w:r w:rsidR="009567D5" w:rsidRPr="002A2593">
        <w:rPr>
          <w:rFonts w:asciiTheme="minorEastAsia" w:hAnsiTheme="minorEastAsia" w:hint="eastAsia"/>
          <w:sz w:val="18"/>
          <w:szCs w:val="18"/>
        </w:rPr>
        <w:t>：</w:t>
      </w:r>
      <w:r w:rsidR="00CF723D" w:rsidRPr="002A2593">
        <w:rPr>
          <w:rFonts w:asciiTheme="minorEastAsia" w:hAnsiTheme="minorEastAsia" w:hint="eastAsia"/>
          <w:sz w:val="18"/>
          <w:szCs w:val="18"/>
        </w:rPr>
        <w:t>高二学生处于高中阶段的中期，对知识缺乏</w:t>
      </w:r>
      <w:r w:rsidR="009567D5" w:rsidRPr="002A2593">
        <w:rPr>
          <w:rFonts w:asciiTheme="minorEastAsia" w:hAnsiTheme="minorEastAsia" w:hint="eastAsia"/>
          <w:sz w:val="18"/>
          <w:szCs w:val="18"/>
        </w:rPr>
        <w:t>深入的思考与理解，文字内容太多会</w:t>
      </w:r>
      <w:r w:rsidR="00CF723D" w:rsidRPr="002A2593">
        <w:rPr>
          <w:rFonts w:asciiTheme="minorEastAsia" w:hAnsiTheme="minorEastAsia" w:hint="eastAsia"/>
          <w:sz w:val="18"/>
          <w:szCs w:val="18"/>
        </w:rPr>
        <w:t>引发学生对学习</w:t>
      </w:r>
      <w:r w:rsidR="00AC38B2" w:rsidRPr="002A2593">
        <w:rPr>
          <w:rFonts w:asciiTheme="minorEastAsia" w:hAnsiTheme="minorEastAsia" w:hint="eastAsia"/>
          <w:sz w:val="18"/>
          <w:szCs w:val="18"/>
        </w:rPr>
        <w:t>内容的反感，在学习进行之前便</w:t>
      </w:r>
      <w:r w:rsidR="00CF723D" w:rsidRPr="002A2593">
        <w:rPr>
          <w:rFonts w:asciiTheme="minorEastAsia" w:hAnsiTheme="minorEastAsia" w:hint="eastAsia"/>
          <w:sz w:val="18"/>
          <w:szCs w:val="18"/>
        </w:rPr>
        <w:t>失去了学习兴趣。</w:t>
      </w:r>
      <w:r w:rsidR="00AC38B2" w:rsidRPr="002A2593">
        <w:rPr>
          <w:rFonts w:asciiTheme="minorEastAsia" w:hAnsiTheme="minorEastAsia" w:hint="eastAsia"/>
          <w:sz w:val="18"/>
          <w:szCs w:val="18"/>
        </w:rPr>
        <w:t>因此本节课</w:t>
      </w:r>
      <w:r w:rsidR="00BA279C" w:rsidRPr="002A2593">
        <w:rPr>
          <w:rFonts w:asciiTheme="minorEastAsia" w:hAnsiTheme="minorEastAsia" w:hint="eastAsia"/>
          <w:sz w:val="18"/>
          <w:szCs w:val="18"/>
        </w:rPr>
        <w:t>内容</w:t>
      </w:r>
      <w:r w:rsidR="004839E5" w:rsidRPr="002A2593">
        <w:rPr>
          <w:rFonts w:asciiTheme="minorEastAsia" w:hAnsiTheme="minorEastAsia" w:hint="eastAsia"/>
          <w:sz w:val="18"/>
          <w:szCs w:val="18"/>
        </w:rPr>
        <w:t>的</w:t>
      </w:r>
      <w:r w:rsidR="00BA279C" w:rsidRPr="002A2593">
        <w:rPr>
          <w:rFonts w:asciiTheme="minorEastAsia" w:hAnsiTheme="minorEastAsia" w:hint="eastAsia"/>
          <w:sz w:val="18"/>
          <w:szCs w:val="18"/>
        </w:rPr>
        <w:t>呈现注重学生的认知水平与认知规律，对教材材料进行优化，运用直观形象的</w:t>
      </w:r>
      <w:r w:rsidR="00AC38B2" w:rsidRPr="002A2593">
        <w:rPr>
          <w:rFonts w:asciiTheme="minorEastAsia" w:hAnsiTheme="minorEastAsia" w:hint="eastAsia"/>
          <w:sz w:val="18"/>
          <w:szCs w:val="18"/>
        </w:rPr>
        <w:t>实景图片</w:t>
      </w:r>
      <w:r w:rsidR="00BA279C" w:rsidRPr="002A2593">
        <w:rPr>
          <w:rFonts w:asciiTheme="minorEastAsia" w:hAnsiTheme="minorEastAsia" w:hint="eastAsia"/>
          <w:sz w:val="18"/>
          <w:szCs w:val="18"/>
        </w:rPr>
        <w:t>、角色扮演与视频材料相结合的方式</w:t>
      </w:r>
      <w:r w:rsidR="004839E5" w:rsidRPr="002A2593">
        <w:rPr>
          <w:rFonts w:asciiTheme="minorEastAsia" w:hAnsiTheme="minorEastAsia" w:hint="eastAsia"/>
          <w:sz w:val="18"/>
          <w:szCs w:val="18"/>
        </w:rPr>
        <w:t>进行深入。</w:t>
      </w:r>
      <w:r w:rsidR="00AC38B2" w:rsidRPr="002A2593">
        <w:rPr>
          <w:rFonts w:asciiTheme="minorEastAsia" w:hAnsiTheme="minorEastAsia" w:hint="eastAsia"/>
          <w:sz w:val="18"/>
          <w:szCs w:val="18"/>
        </w:rPr>
        <w:t>一是从直观上吸引学生</w:t>
      </w:r>
      <w:r w:rsidR="00BA279C" w:rsidRPr="002A2593">
        <w:rPr>
          <w:rFonts w:asciiTheme="minorEastAsia" w:hAnsiTheme="minorEastAsia" w:hint="eastAsia"/>
          <w:sz w:val="18"/>
          <w:szCs w:val="18"/>
        </w:rPr>
        <w:t>的无意注意。二是</w:t>
      </w:r>
      <w:r w:rsidR="004839E5" w:rsidRPr="002A2593">
        <w:rPr>
          <w:rFonts w:asciiTheme="minorEastAsia" w:hAnsiTheme="minorEastAsia" w:hint="eastAsia"/>
          <w:sz w:val="18"/>
          <w:szCs w:val="18"/>
        </w:rPr>
        <w:t>观看</w:t>
      </w:r>
      <w:r w:rsidR="00BA279C" w:rsidRPr="002A2593">
        <w:rPr>
          <w:rFonts w:asciiTheme="minorEastAsia" w:hAnsiTheme="minorEastAsia" w:hint="eastAsia"/>
          <w:sz w:val="18"/>
          <w:szCs w:val="18"/>
        </w:rPr>
        <w:t>视频材料</w:t>
      </w:r>
      <w:r w:rsidR="00AC38B2" w:rsidRPr="002A2593">
        <w:rPr>
          <w:rFonts w:asciiTheme="minorEastAsia" w:hAnsiTheme="minorEastAsia" w:hint="eastAsia"/>
          <w:sz w:val="18"/>
          <w:szCs w:val="18"/>
        </w:rPr>
        <w:t>，</w:t>
      </w:r>
      <w:r w:rsidR="004839E5" w:rsidRPr="002A2593">
        <w:rPr>
          <w:rFonts w:asciiTheme="minorEastAsia" w:hAnsiTheme="minorEastAsia" w:hint="eastAsia"/>
          <w:sz w:val="18"/>
          <w:szCs w:val="18"/>
        </w:rPr>
        <w:t>引导学生观察生活中地理现象</w:t>
      </w:r>
      <w:r w:rsidR="00AC38B2" w:rsidRPr="002A2593">
        <w:rPr>
          <w:rFonts w:asciiTheme="minorEastAsia" w:hAnsiTheme="minorEastAsia" w:hint="eastAsia"/>
          <w:sz w:val="18"/>
          <w:szCs w:val="18"/>
        </w:rPr>
        <w:t>。</w:t>
      </w:r>
      <w:r w:rsidR="004839E5" w:rsidRPr="002A2593">
        <w:rPr>
          <w:rFonts w:asciiTheme="minorEastAsia" w:hAnsiTheme="minorEastAsia" w:hint="eastAsia"/>
          <w:sz w:val="18"/>
          <w:szCs w:val="18"/>
        </w:rPr>
        <w:t>三是角色扮演，激发学生换位思考的意识。四是促进</w:t>
      </w:r>
      <w:r w:rsidR="00AC38B2" w:rsidRPr="002A2593">
        <w:rPr>
          <w:rFonts w:asciiTheme="minorEastAsia" w:hAnsiTheme="minorEastAsia" w:hint="eastAsia"/>
          <w:sz w:val="18"/>
          <w:szCs w:val="18"/>
        </w:rPr>
        <w:t>学生对互联网时代时效性信息的关注，筛选与甄别出生活中的地理知识；</w:t>
      </w:r>
      <w:r w:rsidR="004839E5" w:rsidRPr="002A2593">
        <w:rPr>
          <w:rFonts w:asciiTheme="minorEastAsia" w:hAnsiTheme="minorEastAsia" w:hint="eastAsia"/>
          <w:sz w:val="18"/>
          <w:szCs w:val="18"/>
        </w:rPr>
        <w:t>五</w:t>
      </w:r>
      <w:r w:rsidR="00AC38B2" w:rsidRPr="002A2593">
        <w:rPr>
          <w:rFonts w:asciiTheme="minorEastAsia" w:hAnsiTheme="minorEastAsia" w:hint="eastAsia"/>
          <w:sz w:val="18"/>
          <w:szCs w:val="18"/>
        </w:rPr>
        <w:t>是运用所学的理论知识</w:t>
      </w:r>
      <w:r w:rsidR="004839E5" w:rsidRPr="002A2593">
        <w:rPr>
          <w:rFonts w:asciiTheme="minorEastAsia" w:hAnsiTheme="minorEastAsia" w:hint="eastAsia"/>
          <w:sz w:val="18"/>
          <w:szCs w:val="18"/>
        </w:rPr>
        <w:t>解决</w:t>
      </w:r>
      <w:r w:rsidR="00AC38B2" w:rsidRPr="002A2593">
        <w:rPr>
          <w:rFonts w:asciiTheme="minorEastAsia" w:hAnsiTheme="minorEastAsia" w:hint="eastAsia"/>
          <w:sz w:val="18"/>
          <w:szCs w:val="18"/>
        </w:rPr>
        <w:t>现实生活中的实际问题。</w:t>
      </w:r>
      <w:r w:rsidR="004839E5" w:rsidRPr="002A2593">
        <w:rPr>
          <w:rFonts w:asciiTheme="minorEastAsia" w:hAnsiTheme="minorEastAsia" w:hint="eastAsia"/>
          <w:sz w:val="18"/>
          <w:szCs w:val="18"/>
        </w:rPr>
        <w:t>六</w:t>
      </w:r>
      <w:r w:rsidR="00AC38B2" w:rsidRPr="002A2593">
        <w:rPr>
          <w:rFonts w:asciiTheme="minorEastAsia" w:hAnsiTheme="minorEastAsia" w:hint="eastAsia"/>
          <w:sz w:val="18"/>
          <w:szCs w:val="18"/>
        </w:rPr>
        <w:t>是引导学生</w:t>
      </w:r>
      <w:r w:rsidR="004839E5" w:rsidRPr="002A2593">
        <w:rPr>
          <w:rFonts w:asciiTheme="minorEastAsia" w:hAnsiTheme="minorEastAsia" w:hint="eastAsia"/>
          <w:sz w:val="18"/>
          <w:szCs w:val="18"/>
        </w:rPr>
        <w:t>突破</w:t>
      </w:r>
      <w:r w:rsidR="00AC38B2" w:rsidRPr="002A2593">
        <w:rPr>
          <w:rFonts w:asciiTheme="minorEastAsia" w:hAnsiTheme="minorEastAsia" w:hint="eastAsia"/>
          <w:sz w:val="18"/>
          <w:szCs w:val="18"/>
        </w:rPr>
        <w:t>教材</w:t>
      </w:r>
      <w:r w:rsidR="004839E5" w:rsidRPr="002A2593">
        <w:rPr>
          <w:rFonts w:asciiTheme="minorEastAsia" w:hAnsiTheme="minorEastAsia" w:hint="eastAsia"/>
          <w:sz w:val="18"/>
          <w:szCs w:val="18"/>
        </w:rPr>
        <w:t>的</w:t>
      </w:r>
      <w:r w:rsidR="00AC38B2" w:rsidRPr="002A2593">
        <w:rPr>
          <w:rFonts w:asciiTheme="minorEastAsia" w:hAnsiTheme="minorEastAsia" w:hint="eastAsia"/>
          <w:sz w:val="18"/>
          <w:szCs w:val="18"/>
        </w:rPr>
        <w:t>局限</w:t>
      </w:r>
      <w:r w:rsidR="004839E5" w:rsidRPr="002A2593">
        <w:rPr>
          <w:rFonts w:asciiTheme="minorEastAsia" w:hAnsiTheme="minorEastAsia" w:hint="eastAsia"/>
          <w:sz w:val="18"/>
          <w:szCs w:val="18"/>
        </w:rPr>
        <w:t>性，放眼全球寻找学习资源、素材</w:t>
      </w:r>
      <w:r w:rsidR="00AC38B2" w:rsidRPr="002A2593">
        <w:rPr>
          <w:rFonts w:asciiTheme="minorEastAsia" w:hAnsiTheme="minorEastAsia" w:hint="eastAsia"/>
          <w:sz w:val="18"/>
          <w:szCs w:val="18"/>
        </w:rPr>
        <w:t>，</w:t>
      </w:r>
      <w:r w:rsidR="004839E5" w:rsidRPr="002A2593">
        <w:rPr>
          <w:rFonts w:asciiTheme="minorEastAsia" w:hAnsiTheme="minorEastAsia" w:hint="eastAsia"/>
          <w:sz w:val="18"/>
          <w:szCs w:val="18"/>
        </w:rPr>
        <w:t>有效利用</w:t>
      </w:r>
      <w:r w:rsidR="00AC38B2" w:rsidRPr="002A2593">
        <w:rPr>
          <w:rFonts w:asciiTheme="minorEastAsia" w:hAnsiTheme="minorEastAsia" w:hint="eastAsia"/>
          <w:sz w:val="18"/>
          <w:szCs w:val="18"/>
        </w:rPr>
        <w:t>互联网时代信息的快捷性、时效性、</w:t>
      </w:r>
      <w:r w:rsidR="00D93164" w:rsidRPr="002A2593">
        <w:rPr>
          <w:rFonts w:asciiTheme="minorEastAsia" w:hAnsiTheme="minorEastAsia" w:hint="eastAsia"/>
          <w:sz w:val="18"/>
          <w:szCs w:val="18"/>
        </w:rPr>
        <w:t>全面性。</w:t>
      </w:r>
    </w:p>
    <w:p w:rsidR="00B128E0" w:rsidRPr="002A2593" w:rsidRDefault="00C45E66">
      <w:pPr>
        <w:rPr>
          <w:rFonts w:asciiTheme="minorEastAsia" w:hAnsiTheme="minorEastAsia" w:hint="eastAsia"/>
          <w:sz w:val="18"/>
          <w:szCs w:val="18"/>
        </w:rPr>
      </w:pPr>
      <w:r w:rsidRPr="005C1352">
        <w:rPr>
          <w:rFonts w:ascii="黑体" w:eastAsia="黑体" w:hAnsi="黑体" w:hint="eastAsia"/>
          <w:b/>
          <w:szCs w:val="21"/>
        </w:rPr>
        <w:t>教学方法</w:t>
      </w:r>
      <w:r w:rsidRPr="002A2593">
        <w:rPr>
          <w:rFonts w:asciiTheme="minorEastAsia" w:hAnsiTheme="minorEastAsia" w:hint="eastAsia"/>
          <w:sz w:val="18"/>
          <w:szCs w:val="18"/>
        </w:rPr>
        <w:t>：</w:t>
      </w:r>
      <w:r w:rsidR="00B128E0" w:rsidRPr="002A2593">
        <w:rPr>
          <w:rFonts w:asciiTheme="minorEastAsia" w:hAnsiTheme="minorEastAsia" w:hint="eastAsia"/>
          <w:sz w:val="18"/>
          <w:szCs w:val="18"/>
        </w:rPr>
        <w:t>自主合作探究法、案例教学法、类比分析法。</w:t>
      </w:r>
    </w:p>
    <w:p w:rsidR="00E803D2" w:rsidRPr="002A2593" w:rsidRDefault="00E803D2">
      <w:pPr>
        <w:rPr>
          <w:rFonts w:asciiTheme="minorEastAsia" w:hAnsiTheme="minorEastAsia" w:hint="eastAsia"/>
          <w:sz w:val="18"/>
          <w:szCs w:val="18"/>
        </w:rPr>
      </w:pPr>
      <w:r w:rsidRPr="005C1352">
        <w:rPr>
          <w:rFonts w:ascii="黑体" w:eastAsia="黑体" w:hAnsi="黑体" w:hint="eastAsia"/>
          <w:b/>
          <w:szCs w:val="21"/>
        </w:rPr>
        <w:t>教学目标</w:t>
      </w:r>
      <w:r w:rsidRPr="002A2593">
        <w:rPr>
          <w:rFonts w:asciiTheme="minorEastAsia" w:hAnsiTheme="minorEastAsia" w:hint="eastAsia"/>
          <w:sz w:val="18"/>
          <w:szCs w:val="18"/>
        </w:rPr>
        <w:t>：</w:t>
      </w:r>
    </w:p>
    <w:p w:rsidR="00E803D2" w:rsidRPr="002A2593" w:rsidRDefault="00E803D2">
      <w:pPr>
        <w:rPr>
          <w:rFonts w:asciiTheme="minorEastAsia" w:hAnsiTheme="minorEastAsia" w:hint="eastAsia"/>
          <w:sz w:val="18"/>
          <w:szCs w:val="18"/>
        </w:rPr>
      </w:pPr>
      <w:r w:rsidRPr="005C1352">
        <w:rPr>
          <w:rFonts w:ascii="黑体" w:eastAsia="黑体" w:hAnsi="黑体" w:hint="eastAsia"/>
          <w:b/>
          <w:sz w:val="18"/>
          <w:szCs w:val="18"/>
        </w:rPr>
        <w:t>知识与技能目标</w:t>
      </w:r>
      <w:r w:rsidRPr="002A2593">
        <w:rPr>
          <w:rFonts w:asciiTheme="minorEastAsia" w:hAnsiTheme="minorEastAsia" w:hint="eastAsia"/>
          <w:sz w:val="18"/>
          <w:szCs w:val="18"/>
        </w:rPr>
        <w:t>：</w:t>
      </w:r>
    </w:p>
    <w:p w:rsidR="00E803D2" w:rsidRPr="002A2593" w:rsidRDefault="00E803D2">
      <w:pPr>
        <w:rPr>
          <w:rFonts w:asciiTheme="minorEastAsia" w:hAnsiTheme="minorEastAsia" w:hint="eastAsia"/>
          <w:sz w:val="18"/>
          <w:szCs w:val="18"/>
        </w:rPr>
      </w:pPr>
      <w:r w:rsidRPr="002A2593">
        <w:rPr>
          <w:rFonts w:asciiTheme="minorEastAsia" w:hAnsiTheme="minorEastAsia" w:hint="eastAsia"/>
          <w:sz w:val="18"/>
          <w:szCs w:val="18"/>
        </w:rPr>
        <w:t>1.根据图文资料，</w:t>
      </w:r>
      <w:r w:rsidR="00901450" w:rsidRPr="002A2593">
        <w:rPr>
          <w:rFonts w:asciiTheme="minorEastAsia" w:hAnsiTheme="minorEastAsia" w:hint="eastAsia"/>
          <w:sz w:val="18"/>
          <w:szCs w:val="18"/>
        </w:rPr>
        <w:t>说出</w:t>
      </w:r>
      <w:r w:rsidRPr="002A2593">
        <w:rPr>
          <w:rFonts w:asciiTheme="minorEastAsia" w:hAnsiTheme="minorEastAsia" w:hint="eastAsia"/>
          <w:sz w:val="18"/>
          <w:szCs w:val="18"/>
        </w:rPr>
        <w:t>山西省煤炭资源</w:t>
      </w:r>
      <w:r w:rsidR="00901450" w:rsidRPr="002A2593">
        <w:rPr>
          <w:rFonts w:asciiTheme="minorEastAsia" w:hAnsiTheme="minorEastAsia" w:hint="eastAsia"/>
          <w:sz w:val="18"/>
          <w:szCs w:val="18"/>
        </w:rPr>
        <w:t>的</w:t>
      </w:r>
      <w:r w:rsidRPr="002A2593">
        <w:rPr>
          <w:rFonts w:asciiTheme="minorEastAsia" w:hAnsiTheme="minorEastAsia" w:hint="eastAsia"/>
          <w:sz w:val="18"/>
          <w:szCs w:val="18"/>
        </w:rPr>
        <w:t>开发条件；</w:t>
      </w:r>
    </w:p>
    <w:p w:rsidR="00E803D2" w:rsidRPr="002A2593" w:rsidRDefault="00E803D2">
      <w:pPr>
        <w:rPr>
          <w:rFonts w:asciiTheme="minorEastAsia" w:hAnsiTheme="minorEastAsia" w:hint="eastAsia"/>
          <w:sz w:val="18"/>
          <w:szCs w:val="18"/>
        </w:rPr>
      </w:pPr>
      <w:r w:rsidRPr="002A2593">
        <w:rPr>
          <w:rFonts w:asciiTheme="minorEastAsia" w:hAnsiTheme="minorEastAsia" w:hint="eastAsia"/>
          <w:sz w:val="18"/>
          <w:szCs w:val="18"/>
        </w:rPr>
        <w:t>2.运用图文资料，分析山西省煤炭资源开采和利用过程中的环境问题及解决措施。</w:t>
      </w:r>
    </w:p>
    <w:p w:rsidR="00E803D2" w:rsidRPr="002A2593" w:rsidRDefault="00E803D2">
      <w:pPr>
        <w:rPr>
          <w:rFonts w:asciiTheme="minorEastAsia" w:hAnsiTheme="minorEastAsia" w:hint="eastAsia"/>
          <w:sz w:val="18"/>
          <w:szCs w:val="18"/>
        </w:rPr>
      </w:pPr>
      <w:r w:rsidRPr="005C1352">
        <w:rPr>
          <w:rFonts w:ascii="黑体" w:eastAsia="黑体" w:hAnsi="黑体" w:hint="eastAsia"/>
          <w:b/>
          <w:sz w:val="18"/>
          <w:szCs w:val="18"/>
        </w:rPr>
        <w:t>过程与方法目标</w:t>
      </w:r>
      <w:r w:rsidRPr="002A2593">
        <w:rPr>
          <w:rFonts w:asciiTheme="minorEastAsia" w:hAnsiTheme="minorEastAsia" w:hint="eastAsia"/>
          <w:sz w:val="18"/>
          <w:szCs w:val="18"/>
        </w:rPr>
        <w:t>：</w:t>
      </w:r>
    </w:p>
    <w:p w:rsidR="00E803D2" w:rsidRPr="002A2593" w:rsidRDefault="00E803D2">
      <w:pPr>
        <w:rPr>
          <w:rFonts w:asciiTheme="minorEastAsia" w:hAnsiTheme="minorEastAsia" w:hint="eastAsia"/>
          <w:sz w:val="18"/>
          <w:szCs w:val="18"/>
        </w:rPr>
      </w:pPr>
      <w:r w:rsidRPr="002A2593">
        <w:rPr>
          <w:rFonts w:asciiTheme="minorEastAsia" w:hAnsiTheme="minorEastAsia" w:hint="eastAsia"/>
          <w:sz w:val="18"/>
          <w:szCs w:val="18"/>
        </w:rPr>
        <w:t>1.通过角色扮演，</w:t>
      </w:r>
      <w:r w:rsidR="00901450" w:rsidRPr="002A2593">
        <w:rPr>
          <w:rFonts w:asciiTheme="minorEastAsia" w:hAnsiTheme="minorEastAsia" w:hint="eastAsia"/>
          <w:sz w:val="18"/>
          <w:szCs w:val="18"/>
        </w:rPr>
        <w:t>说出</w:t>
      </w:r>
      <w:r w:rsidRPr="002A2593">
        <w:rPr>
          <w:rFonts w:asciiTheme="minorEastAsia" w:hAnsiTheme="minorEastAsia" w:hint="eastAsia"/>
          <w:sz w:val="18"/>
          <w:szCs w:val="18"/>
        </w:rPr>
        <w:t>影响煤炭资源开发的因素；</w:t>
      </w:r>
    </w:p>
    <w:p w:rsidR="00E803D2" w:rsidRPr="002A2593" w:rsidRDefault="00E803D2">
      <w:pPr>
        <w:rPr>
          <w:rFonts w:asciiTheme="minorEastAsia" w:hAnsiTheme="minorEastAsia" w:hint="eastAsia"/>
          <w:sz w:val="18"/>
          <w:szCs w:val="18"/>
        </w:rPr>
      </w:pPr>
      <w:r w:rsidRPr="002A2593">
        <w:rPr>
          <w:rFonts w:asciiTheme="minorEastAsia" w:hAnsiTheme="minorEastAsia" w:hint="eastAsia"/>
          <w:sz w:val="18"/>
          <w:szCs w:val="18"/>
        </w:rPr>
        <w:t>2.通过小组合作探究，分析</w:t>
      </w:r>
      <w:r w:rsidR="00901450" w:rsidRPr="002A2593">
        <w:rPr>
          <w:rFonts w:asciiTheme="minorEastAsia" w:hAnsiTheme="minorEastAsia" w:hint="eastAsia"/>
          <w:sz w:val="18"/>
          <w:szCs w:val="18"/>
        </w:rPr>
        <w:t>煤炭资源开采与利用过程中的环境问题及解决措施；</w:t>
      </w:r>
    </w:p>
    <w:p w:rsidR="00901450" w:rsidRPr="002A2593" w:rsidRDefault="00901450">
      <w:pPr>
        <w:rPr>
          <w:rFonts w:asciiTheme="minorEastAsia" w:hAnsiTheme="minorEastAsia" w:hint="eastAsia"/>
          <w:sz w:val="18"/>
          <w:szCs w:val="18"/>
        </w:rPr>
      </w:pPr>
      <w:r w:rsidRPr="005C1352">
        <w:rPr>
          <w:rFonts w:ascii="黑体" w:eastAsia="黑体" w:hAnsi="黑体" w:hint="eastAsia"/>
          <w:b/>
          <w:sz w:val="18"/>
          <w:szCs w:val="18"/>
        </w:rPr>
        <w:t>情感态度与价值观</w:t>
      </w:r>
      <w:r w:rsidRPr="002A2593">
        <w:rPr>
          <w:rFonts w:asciiTheme="minorEastAsia" w:hAnsiTheme="minorEastAsia" w:hint="eastAsia"/>
          <w:sz w:val="18"/>
          <w:szCs w:val="18"/>
        </w:rPr>
        <w:t>：</w:t>
      </w:r>
    </w:p>
    <w:p w:rsidR="00901450" w:rsidRPr="002A2593" w:rsidRDefault="00901450">
      <w:pPr>
        <w:rPr>
          <w:rFonts w:asciiTheme="minorEastAsia" w:hAnsiTheme="minorEastAsia" w:hint="eastAsia"/>
          <w:sz w:val="18"/>
          <w:szCs w:val="18"/>
        </w:rPr>
      </w:pPr>
      <w:r w:rsidRPr="002A2593">
        <w:rPr>
          <w:rFonts w:asciiTheme="minorEastAsia" w:hAnsiTheme="minorEastAsia" w:hint="eastAsia"/>
          <w:sz w:val="18"/>
          <w:szCs w:val="18"/>
        </w:rPr>
        <w:t>1.通过角色扮演与小组合作探究，激发换位思考与合作互助的意识；</w:t>
      </w:r>
    </w:p>
    <w:p w:rsidR="00901450" w:rsidRPr="002A2593" w:rsidRDefault="00901450">
      <w:pPr>
        <w:rPr>
          <w:rFonts w:asciiTheme="minorEastAsia" w:hAnsiTheme="minorEastAsia" w:hint="eastAsia"/>
          <w:sz w:val="18"/>
          <w:szCs w:val="18"/>
        </w:rPr>
      </w:pPr>
      <w:r w:rsidRPr="002A2593">
        <w:rPr>
          <w:rFonts w:asciiTheme="minorEastAsia" w:hAnsiTheme="minorEastAsia" w:hint="eastAsia"/>
          <w:sz w:val="18"/>
          <w:szCs w:val="18"/>
        </w:rPr>
        <w:t>2.通过煤炭资源的开发及环境问题，树立保护环境与节约资源的意识；</w:t>
      </w:r>
    </w:p>
    <w:p w:rsidR="00E803D2" w:rsidRPr="002A2593" w:rsidRDefault="00E803D2">
      <w:pPr>
        <w:rPr>
          <w:rFonts w:asciiTheme="minorEastAsia" w:hAnsiTheme="minorEastAsia"/>
          <w:sz w:val="18"/>
          <w:szCs w:val="18"/>
        </w:rPr>
      </w:pPr>
    </w:p>
    <w:p w:rsidR="00D93164" w:rsidRPr="002A2593" w:rsidRDefault="00D93164">
      <w:pPr>
        <w:rPr>
          <w:rFonts w:asciiTheme="minorEastAsia" w:hAnsiTheme="minorEastAsia"/>
          <w:sz w:val="18"/>
          <w:szCs w:val="18"/>
        </w:rPr>
      </w:pPr>
      <w:r w:rsidRPr="005C1352">
        <w:rPr>
          <w:rFonts w:ascii="黑体" w:eastAsia="黑体" w:hAnsi="黑体" w:hint="eastAsia"/>
          <w:b/>
          <w:szCs w:val="21"/>
        </w:rPr>
        <w:t>教学重点</w:t>
      </w:r>
      <w:r w:rsidRPr="002A2593">
        <w:rPr>
          <w:rFonts w:asciiTheme="minorEastAsia" w:hAnsiTheme="minorEastAsia" w:hint="eastAsia"/>
          <w:sz w:val="18"/>
          <w:szCs w:val="18"/>
        </w:rPr>
        <w:t>：</w:t>
      </w:r>
    </w:p>
    <w:p w:rsidR="00E803D2" w:rsidRPr="002A2593" w:rsidRDefault="00E803D2">
      <w:pPr>
        <w:rPr>
          <w:rFonts w:asciiTheme="minorEastAsia" w:hAnsiTheme="minorEastAsia" w:hint="eastAsia"/>
          <w:sz w:val="18"/>
          <w:szCs w:val="18"/>
        </w:rPr>
      </w:pPr>
      <w:r w:rsidRPr="002A2593">
        <w:rPr>
          <w:rFonts w:asciiTheme="minorEastAsia" w:hAnsiTheme="minorEastAsia" w:hint="eastAsia"/>
          <w:sz w:val="18"/>
          <w:szCs w:val="18"/>
        </w:rPr>
        <w:t>山西省煤炭资源资源开发条件的评价；山西省煤炭资源开采与利用过程中的环境问题及解决措施。</w:t>
      </w:r>
    </w:p>
    <w:p w:rsidR="00D93164" w:rsidRPr="002A2593" w:rsidRDefault="00D93164">
      <w:pPr>
        <w:rPr>
          <w:rFonts w:asciiTheme="minorEastAsia" w:hAnsiTheme="minorEastAsia"/>
          <w:sz w:val="18"/>
          <w:szCs w:val="18"/>
        </w:rPr>
      </w:pPr>
      <w:r w:rsidRPr="005C1352">
        <w:rPr>
          <w:rFonts w:ascii="黑体" w:eastAsia="黑体" w:hAnsi="黑体" w:hint="eastAsia"/>
          <w:b/>
          <w:szCs w:val="21"/>
        </w:rPr>
        <w:t>教学难点</w:t>
      </w:r>
      <w:r w:rsidRPr="002A2593">
        <w:rPr>
          <w:rFonts w:asciiTheme="minorEastAsia" w:hAnsiTheme="minorEastAsia" w:hint="eastAsia"/>
          <w:sz w:val="18"/>
          <w:szCs w:val="18"/>
        </w:rPr>
        <w:t>：</w:t>
      </w:r>
    </w:p>
    <w:p w:rsidR="00C45E66" w:rsidRPr="002A2593" w:rsidRDefault="00E803D2">
      <w:pPr>
        <w:rPr>
          <w:rFonts w:asciiTheme="minorEastAsia" w:hAnsiTheme="minorEastAsia"/>
          <w:sz w:val="18"/>
          <w:szCs w:val="18"/>
        </w:rPr>
      </w:pPr>
      <w:r w:rsidRPr="002A2593">
        <w:rPr>
          <w:rFonts w:asciiTheme="minorEastAsia" w:hAnsiTheme="minorEastAsia" w:hint="eastAsia"/>
          <w:sz w:val="18"/>
          <w:szCs w:val="18"/>
        </w:rPr>
        <w:t>山西省煤炭资源开采与</w:t>
      </w:r>
      <w:r w:rsidR="00D93164" w:rsidRPr="002A2593">
        <w:rPr>
          <w:rFonts w:asciiTheme="minorEastAsia" w:hAnsiTheme="minorEastAsia" w:hint="eastAsia"/>
          <w:sz w:val="18"/>
          <w:szCs w:val="18"/>
        </w:rPr>
        <w:t>利用</w:t>
      </w:r>
      <w:r w:rsidRPr="002A2593">
        <w:rPr>
          <w:rFonts w:asciiTheme="minorEastAsia" w:hAnsiTheme="minorEastAsia" w:hint="eastAsia"/>
          <w:sz w:val="18"/>
          <w:szCs w:val="18"/>
        </w:rPr>
        <w:t>过程中的环境</w:t>
      </w:r>
      <w:r w:rsidR="00D93164" w:rsidRPr="002A2593">
        <w:rPr>
          <w:rFonts w:asciiTheme="minorEastAsia" w:hAnsiTheme="minorEastAsia" w:hint="eastAsia"/>
          <w:sz w:val="18"/>
          <w:szCs w:val="18"/>
        </w:rPr>
        <w:t>问题及解决措施</w:t>
      </w:r>
      <w:r w:rsidRPr="002A2593">
        <w:rPr>
          <w:rFonts w:asciiTheme="minorEastAsia" w:hAnsiTheme="minorEastAsia" w:hint="eastAsia"/>
          <w:sz w:val="18"/>
          <w:szCs w:val="18"/>
        </w:rPr>
        <w:t>；区域能源资源开发的一般思路。</w:t>
      </w:r>
    </w:p>
    <w:p w:rsidR="00D65E67" w:rsidRPr="002A2593" w:rsidRDefault="00D65E67">
      <w:pPr>
        <w:rPr>
          <w:rFonts w:asciiTheme="minorEastAsia" w:hAnsiTheme="minorEastAsia"/>
          <w:sz w:val="18"/>
          <w:szCs w:val="18"/>
        </w:rPr>
      </w:pPr>
      <w:r w:rsidRPr="005C1352">
        <w:rPr>
          <w:rFonts w:ascii="黑体" w:eastAsia="黑体" w:hAnsi="黑体" w:hint="eastAsia"/>
          <w:b/>
          <w:szCs w:val="21"/>
        </w:rPr>
        <w:t>教学课时</w:t>
      </w:r>
      <w:r w:rsidRPr="002A2593">
        <w:rPr>
          <w:rFonts w:asciiTheme="minorEastAsia" w:hAnsiTheme="minorEastAsia" w:hint="eastAsia"/>
          <w:sz w:val="18"/>
          <w:szCs w:val="18"/>
        </w:rPr>
        <w:t>：</w:t>
      </w:r>
    </w:p>
    <w:p w:rsidR="00D65E67" w:rsidRPr="002A2593" w:rsidRDefault="00D65E67">
      <w:pPr>
        <w:rPr>
          <w:rFonts w:asciiTheme="minorEastAsia" w:hAnsiTheme="minorEastAsia"/>
          <w:sz w:val="18"/>
          <w:szCs w:val="18"/>
        </w:rPr>
      </w:pPr>
      <w:r w:rsidRPr="002A2593">
        <w:rPr>
          <w:rFonts w:asciiTheme="minorEastAsia" w:hAnsiTheme="minorEastAsia" w:hint="eastAsia"/>
          <w:sz w:val="18"/>
          <w:szCs w:val="18"/>
        </w:rPr>
        <w:lastRenderedPageBreak/>
        <w:t>1课时。</w:t>
      </w:r>
    </w:p>
    <w:p w:rsidR="00D65E67" w:rsidRPr="002A2593" w:rsidRDefault="00D65E67">
      <w:pPr>
        <w:rPr>
          <w:rFonts w:asciiTheme="minorEastAsia" w:hAnsiTheme="minorEastAsia"/>
          <w:sz w:val="18"/>
          <w:szCs w:val="18"/>
        </w:rPr>
      </w:pPr>
      <w:r w:rsidRPr="002A2593">
        <w:rPr>
          <w:rFonts w:ascii="黑体" w:eastAsia="黑体" w:hAnsi="黑体" w:hint="eastAsia"/>
          <w:b/>
          <w:sz w:val="18"/>
          <w:szCs w:val="18"/>
        </w:rPr>
        <w:t>教学媒体</w:t>
      </w:r>
      <w:r w:rsidRPr="002A2593">
        <w:rPr>
          <w:rFonts w:asciiTheme="minorEastAsia" w:hAnsiTheme="minorEastAsia" w:hint="eastAsia"/>
          <w:sz w:val="18"/>
          <w:szCs w:val="18"/>
        </w:rPr>
        <w:t>：多媒体及</w:t>
      </w:r>
      <w:r w:rsidR="00E803D2" w:rsidRPr="002A2593">
        <w:rPr>
          <w:rFonts w:asciiTheme="minorEastAsia" w:hAnsiTheme="minorEastAsia" w:hint="eastAsia"/>
          <w:sz w:val="18"/>
          <w:szCs w:val="18"/>
        </w:rPr>
        <w:t>“</w:t>
      </w:r>
      <w:r w:rsidRPr="002A2593">
        <w:rPr>
          <w:rFonts w:asciiTheme="minorEastAsia" w:hAnsiTheme="minorEastAsia" w:hint="eastAsia"/>
          <w:sz w:val="18"/>
          <w:szCs w:val="18"/>
        </w:rPr>
        <w:t>山西省</w:t>
      </w:r>
      <w:r w:rsidR="00E803D2" w:rsidRPr="002A2593">
        <w:rPr>
          <w:rFonts w:asciiTheme="minorEastAsia" w:hAnsiTheme="minorEastAsia" w:hint="eastAsia"/>
          <w:sz w:val="18"/>
          <w:szCs w:val="18"/>
        </w:rPr>
        <w:t>非煤资源挖掘”</w:t>
      </w:r>
      <w:r w:rsidRPr="002A2593">
        <w:rPr>
          <w:rFonts w:asciiTheme="minorEastAsia" w:hAnsiTheme="minorEastAsia" w:hint="eastAsia"/>
          <w:sz w:val="18"/>
          <w:szCs w:val="18"/>
        </w:rPr>
        <w:t>视频。</w:t>
      </w:r>
    </w:p>
    <w:p w:rsidR="00C45E66" w:rsidRPr="002A2593" w:rsidRDefault="00B128E0">
      <w:pPr>
        <w:rPr>
          <w:rFonts w:ascii="黑体" w:eastAsia="黑体" w:hAnsi="黑体"/>
          <w:b/>
          <w:szCs w:val="21"/>
        </w:rPr>
      </w:pPr>
      <w:r w:rsidRPr="002A2593">
        <w:rPr>
          <w:rFonts w:ascii="黑体" w:eastAsia="黑体" w:hAnsi="黑体" w:hint="eastAsia"/>
          <w:b/>
          <w:szCs w:val="21"/>
        </w:rPr>
        <w:t>教学过程：</w:t>
      </w:r>
    </w:p>
    <w:tbl>
      <w:tblPr>
        <w:tblStyle w:val="a3"/>
        <w:tblW w:w="0" w:type="auto"/>
        <w:tblLook w:val="04A0"/>
      </w:tblPr>
      <w:tblGrid>
        <w:gridCol w:w="2130"/>
        <w:gridCol w:w="2130"/>
        <w:gridCol w:w="2131"/>
        <w:gridCol w:w="2131"/>
      </w:tblGrid>
      <w:tr w:rsidR="00B128E0" w:rsidRPr="002A2593" w:rsidTr="00B128E0">
        <w:tc>
          <w:tcPr>
            <w:tcW w:w="2130" w:type="dxa"/>
          </w:tcPr>
          <w:p w:rsidR="00B128E0" w:rsidRPr="002A2593" w:rsidRDefault="00B128E0">
            <w:pPr>
              <w:rPr>
                <w:rFonts w:ascii="黑体" w:eastAsia="黑体" w:hAnsi="黑体"/>
                <w:b/>
                <w:szCs w:val="21"/>
              </w:rPr>
            </w:pPr>
            <w:r w:rsidRPr="002A2593">
              <w:rPr>
                <w:rFonts w:ascii="黑体" w:eastAsia="黑体" w:hAnsi="黑体" w:hint="eastAsia"/>
                <w:b/>
                <w:szCs w:val="21"/>
              </w:rPr>
              <w:t>教学环节</w:t>
            </w:r>
          </w:p>
        </w:tc>
        <w:tc>
          <w:tcPr>
            <w:tcW w:w="2130" w:type="dxa"/>
          </w:tcPr>
          <w:p w:rsidR="00B128E0" w:rsidRPr="002A2593" w:rsidRDefault="00B128E0">
            <w:pPr>
              <w:rPr>
                <w:rFonts w:ascii="黑体" w:eastAsia="黑体" w:hAnsi="黑体"/>
                <w:b/>
                <w:szCs w:val="21"/>
              </w:rPr>
            </w:pPr>
            <w:r w:rsidRPr="002A2593">
              <w:rPr>
                <w:rFonts w:ascii="黑体" w:eastAsia="黑体" w:hAnsi="黑体" w:hint="eastAsia"/>
                <w:b/>
                <w:szCs w:val="21"/>
              </w:rPr>
              <w:t>教师活动</w:t>
            </w:r>
          </w:p>
        </w:tc>
        <w:tc>
          <w:tcPr>
            <w:tcW w:w="2131" w:type="dxa"/>
          </w:tcPr>
          <w:p w:rsidR="00B128E0" w:rsidRPr="002A2593" w:rsidRDefault="00B128E0">
            <w:pPr>
              <w:rPr>
                <w:rFonts w:ascii="黑体" w:eastAsia="黑体" w:hAnsi="黑体"/>
                <w:b/>
                <w:szCs w:val="21"/>
              </w:rPr>
            </w:pPr>
            <w:r w:rsidRPr="002A2593">
              <w:rPr>
                <w:rFonts w:ascii="黑体" w:eastAsia="黑体" w:hAnsi="黑体" w:hint="eastAsia"/>
                <w:b/>
                <w:szCs w:val="21"/>
              </w:rPr>
              <w:t>学生活动</w:t>
            </w:r>
          </w:p>
        </w:tc>
        <w:tc>
          <w:tcPr>
            <w:tcW w:w="2131" w:type="dxa"/>
          </w:tcPr>
          <w:p w:rsidR="00B128E0" w:rsidRPr="002A2593" w:rsidRDefault="00B128E0">
            <w:pPr>
              <w:rPr>
                <w:rFonts w:ascii="黑体" w:eastAsia="黑体" w:hAnsi="黑体"/>
                <w:b/>
                <w:szCs w:val="21"/>
              </w:rPr>
            </w:pPr>
            <w:r w:rsidRPr="002A2593">
              <w:rPr>
                <w:rFonts w:ascii="黑体" w:eastAsia="黑体" w:hAnsi="黑体" w:hint="eastAsia"/>
                <w:b/>
                <w:szCs w:val="21"/>
              </w:rPr>
              <w:t>设计意图</w:t>
            </w:r>
          </w:p>
        </w:tc>
      </w:tr>
      <w:tr w:rsidR="00B128E0" w:rsidRPr="002A2593" w:rsidTr="00B128E0">
        <w:tc>
          <w:tcPr>
            <w:tcW w:w="2130" w:type="dxa"/>
          </w:tcPr>
          <w:p w:rsidR="00B128E0" w:rsidRPr="002A2593" w:rsidRDefault="007D4018">
            <w:pPr>
              <w:rPr>
                <w:rFonts w:asciiTheme="minorEastAsia" w:hAnsiTheme="minorEastAsia"/>
                <w:sz w:val="18"/>
                <w:szCs w:val="18"/>
              </w:rPr>
            </w:pPr>
            <w:r w:rsidRPr="002A2593">
              <w:rPr>
                <w:rFonts w:asciiTheme="minorEastAsia" w:hAnsiTheme="minorEastAsia" w:hint="eastAsia"/>
                <w:sz w:val="18"/>
                <w:szCs w:val="18"/>
              </w:rPr>
              <w:t>引入新课</w:t>
            </w:r>
          </w:p>
        </w:tc>
        <w:tc>
          <w:tcPr>
            <w:tcW w:w="2130" w:type="dxa"/>
          </w:tcPr>
          <w:p w:rsidR="00B128E0" w:rsidRPr="002A2593" w:rsidRDefault="007D4018">
            <w:pPr>
              <w:rPr>
                <w:rFonts w:asciiTheme="minorEastAsia" w:hAnsiTheme="minorEastAsia"/>
                <w:sz w:val="18"/>
                <w:szCs w:val="18"/>
              </w:rPr>
            </w:pPr>
            <w:bookmarkStart w:id="0" w:name="_GoBack"/>
            <w:bookmarkEnd w:id="0"/>
            <w:proofErr w:type="spellStart"/>
            <w:r w:rsidRPr="002A2593">
              <w:rPr>
                <w:rFonts w:asciiTheme="minorEastAsia" w:hAnsiTheme="minorEastAsia" w:hint="eastAsia"/>
                <w:sz w:val="18"/>
                <w:szCs w:val="18"/>
              </w:rPr>
              <w:t>ppt</w:t>
            </w:r>
            <w:proofErr w:type="spellEnd"/>
            <w:r w:rsidRPr="002A2593">
              <w:rPr>
                <w:rFonts w:asciiTheme="minorEastAsia" w:hAnsiTheme="minorEastAsia" w:hint="eastAsia"/>
                <w:sz w:val="18"/>
                <w:szCs w:val="18"/>
              </w:rPr>
              <w:t>展示森林资源、水资源、风能资源、土地资源、能源资源的景观图片</w:t>
            </w:r>
          </w:p>
        </w:tc>
        <w:tc>
          <w:tcPr>
            <w:tcW w:w="2131" w:type="dxa"/>
          </w:tcPr>
          <w:p w:rsidR="00B128E0" w:rsidRPr="002A2593" w:rsidRDefault="007D4018">
            <w:pPr>
              <w:rPr>
                <w:rFonts w:asciiTheme="minorEastAsia" w:hAnsiTheme="minorEastAsia"/>
                <w:sz w:val="18"/>
                <w:szCs w:val="18"/>
              </w:rPr>
            </w:pPr>
            <w:r w:rsidRPr="002A2593">
              <w:rPr>
                <w:rFonts w:asciiTheme="minorEastAsia" w:hAnsiTheme="minorEastAsia" w:hint="eastAsia"/>
                <w:sz w:val="18"/>
                <w:szCs w:val="18"/>
              </w:rPr>
              <w:t>观看景观图片</w:t>
            </w:r>
          </w:p>
        </w:tc>
        <w:tc>
          <w:tcPr>
            <w:tcW w:w="2131" w:type="dxa"/>
          </w:tcPr>
          <w:p w:rsidR="00B128E0" w:rsidRPr="002A2593" w:rsidRDefault="007D4018">
            <w:pPr>
              <w:rPr>
                <w:rFonts w:asciiTheme="minorEastAsia" w:hAnsiTheme="minorEastAsia"/>
                <w:sz w:val="18"/>
                <w:szCs w:val="18"/>
              </w:rPr>
            </w:pPr>
            <w:r w:rsidRPr="002A2593">
              <w:rPr>
                <w:rFonts w:asciiTheme="minorEastAsia" w:hAnsiTheme="minorEastAsia" w:hint="eastAsia"/>
                <w:sz w:val="18"/>
                <w:szCs w:val="18"/>
              </w:rPr>
              <w:t>利用景观图片的直观性激发学生的无意注意，设置悬疑。</w:t>
            </w:r>
          </w:p>
        </w:tc>
      </w:tr>
      <w:tr w:rsidR="00B128E0" w:rsidRPr="002A2593" w:rsidTr="00B128E0">
        <w:tc>
          <w:tcPr>
            <w:tcW w:w="2130" w:type="dxa"/>
          </w:tcPr>
          <w:p w:rsidR="00B128E0" w:rsidRPr="002A2593" w:rsidRDefault="007D4018">
            <w:pPr>
              <w:rPr>
                <w:rFonts w:asciiTheme="minorEastAsia" w:hAnsiTheme="minorEastAsia"/>
                <w:sz w:val="18"/>
                <w:szCs w:val="18"/>
              </w:rPr>
            </w:pPr>
            <w:r w:rsidRPr="002A2593">
              <w:rPr>
                <w:rFonts w:asciiTheme="minorEastAsia" w:hAnsiTheme="minorEastAsia" w:hint="eastAsia"/>
                <w:sz w:val="18"/>
                <w:szCs w:val="18"/>
              </w:rPr>
              <w:t>过渡</w:t>
            </w:r>
          </w:p>
        </w:tc>
        <w:tc>
          <w:tcPr>
            <w:tcW w:w="2130" w:type="dxa"/>
          </w:tcPr>
          <w:p w:rsidR="00B128E0" w:rsidRPr="002A2593" w:rsidRDefault="00BB493A" w:rsidP="00BB493A">
            <w:pPr>
              <w:rPr>
                <w:rFonts w:asciiTheme="minorEastAsia" w:hAnsiTheme="minorEastAsia"/>
                <w:sz w:val="18"/>
                <w:szCs w:val="18"/>
              </w:rPr>
            </w:pPr>
            <w:r w:rsidRPr="002A2593">
              <w:rPr>
                <w:rFonts w:asciiTheme="minorEastAsia" w:hAnsiTheme="minorEastAsia" w:hint="eastAsia"/>
                <w:sz w:val="18"/>
                <w:szCs w:val="18"/>
              </w:rPr>
              <w:t>能源资源按照属性可分为非可再生能源与可再生能源。煤炭资源属于非可再生能源。</w:t>
            </w:r>
            <w:proofErr w:type="spellStart"/>
            <w:r w:rsidRPr="002A2593">
              <w:rPr>
                <w:rFonts w:asciiTheme="minorEastAsia" w:hAnsiTheme="minorEastAsia" w:hint="eastAsia"/>
                <w:sz w:val="18"/>
                <w:szCs w:val="18"/>
              </w:rPr>
              <w:t>ppt</w:t>
            </w:r>
            <w:proofErr w:type="spellEnd"/>
            <w:r w:rsidRPr="002A2593">
              <w:rPr>
                <w:rFonts w:asciiTheme="minorEastAsia" w:hAnsiTheme="minorEastAsia" w:hint="eastAsia"/>
                <w:sz w:val="18"/>
                <w:szCs w:val="18"/>
              </w:rPr>
              <w:t>展示中国的煤炭资源分布图。思考：中国煤炭资源集中分布的范围。（主要集中分布在山西、 内蒙等区域）</w:t>
            </w:r>
          </w:p>
        </w:tc>
        <w:tc>
          <w:tcPr>
            <w:tcW w:w="2131" w:type="dxa"/>
          </w:tcPr>
          <w:p w:rsidR="00B128E0" w:rsidRPr="002A2593" w:rsidRDefault="00BB493A">
            <w:pPr>
              <w:rPr>
                <w:rFonts w:asciiTheme="minorEastAsia" w:hAnsiTheme="minorEastAsia"/>
                <w:sz w:val="18"/>
                <w:szCs w:val="18"/>
              </w:rPr>
            </w:pPr>
            <w:r w:rsidRPr="002A2593">
              <w:rPr>
                <w:rFonts w:asciiTheme="minorEastAsia" w:hAnsiTheme="minorEastAsia" w:hint="eastAsia"/>
                <w:sz w:val="18"/>
                <w:szCs w:val="18"/>
              </w:rPr>
              <w:t>观看中国煤炭资源分布图，回答问题。</w:t>
            </w:r>
          </w:p>
        </w:tc>
        <w:tc>
          <w:tcPr>
            <w:tcW w:w="2131" w:type="dxa"/>
          </w:tcPr>
          <w:p w:rsidR="00B128E0" w:rsidRPr="002A2593" w:rsidRDefault="00BB493A">
            <w:pPr>
              <w:rPr>
                <w:rFonts w:asciiTheme="minorEastAsia" w:hAnsiTheme="minorEastAsia"/>
                <w:sz w:val="18"/>
                <w:szCs w:val="18"/>
              </w:rPr>
            </w:pPr>
            <w:r w:rsidRPr="002A2593">
              <w:rPr>
                <w:rFonts w:asciiTheme="minorEastAsia" w:hAnsiTheme="minorEastAsia" w:hint="eastAsia"/>
                <w:sz w:val="18"/>
                <w:szCs w:val="18"/>
              </w:rPr>
              <w:t>培养学生的读图能力</w:t>
            </w:r>
          </w:p>
        </w:tc>
      </w:tr>
      <w:tr w:rsidR="00B128E0" w:rsidRPr="002A2593" w:rsidTr="00B128E0">
        <w:tc>
          <w:tcPr>
            <w:tcW w:w="2130" w:type="dxa"/>
          </w:tcPr>
          <w:p w:rsidR="00B128E0" w:rsidRPr="002A2593" w:rsidRDefault="00BB493A">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BB493A" w:rsidP="00BB493A">
            <w:pPr>
              <w:rPr>
                <w:rFonts w:asciiTheme="minorEastAsia" w:hAnsiTheme="minorEastAsia"/>
                <w:sz w:val="18"/>
                <w:szCs w:val="18"/>
              </w:rPr>
            </w:pPr>
            <w:proofErr w:type="spellStart"/>
            <w:r w:rsidRPr="002A2593">
              <w:rPr>
                <w:rFonts w:asciiTheme="minorEastAsia" w:hAnsiTheme="minorEastAsia" w:hint="eastAsia"/>
                <w:sz w:val="18"/>
                <w:szCs w:val="18"/>
              </w:rPr>
              <w:t>ppt</w:t>
            </w:r>
            <w:proofErr w:type="spellEnd"/>
            <w:r w:rsidRPr="002A2593">
              <w:rPr>
                <w:rFonts w:asciiTheme="minorEastAsia" w:hAnsiTheme="minorEastAsia" w:hint="eastAsia"/>
                <w:sz w:val="18"/>
                <w:szCs w:val="18"/>
              </w:rPr>
              <w:t>展示山西省的地形图，思考：</w:t>
            </w:r>
            <w:r w:rsidRPr="002A2593">
              <w:rPr>
                <w:rFonts w:asciiTheme="minorEastAsia" w:hAnsiTheme="minorEastAsia" w:hint="eastAsia"/>
                <w:bCs/>
                <w:sz w:val="18"/>
                <w:szCs w:val="18"/>
              </w:rPr>
              <w:t>假设你腰缠万贯，准备投资开发山西省某煤矿，你会考虑哪些因素？（参考答案：资源状况、自然环境、交通条件、市场条件、社会治安、国家政策、劳动力条件等。）</w:t>
            </w:r>
          </w:p>
        </w:tc>
        <w:tc>
          <w:tcPr>
            <w:tcW w:w="2131" w:type="dxa"/>
          </w:tcPr>
          <w:p w:rsidR="00B128E0" w:rsidRPr="002A2593" w:rsidRDefault="00BB493A">
            <w:pPr>
              <w:rPr>
                <w:rFonts w:asciiTheme="minorEastAsia" w:hAnsiTheme="minorEastAsia"/>
                <w:sz w:val="18"/>
                <w:szCs w:val="18"/>
              </w:rPr>
            </w:pPr>
            <w:r w:rsidRPr="002A2593">
              <w:rPr>
                <w:rFonts w:asciiTheme="minorEastAsia" w:hAnsiTheme="minorEastAsia" w:hint="eastAsia"/>
                <w:sz w:val="18"/>
                <w:szCs w:val="18"/>
              </w:rPr>
              <w:t>观察山西省地形图，思考并回答问题。</w:t>
            </w:r>
          </w:p>
        </w:tc>
        <w:tc>
          <w:tcPr>
            <w:tcW w:w="2131" w:type="dxa"/>
          </w:tcPr>
          <w:p w:rsidR="00B128E0" w:rsidRPr="002A2593" w:rsidRDefault="00BB493A">
            <w:pPr>
              <w:rPr>
                <w:rFonts w:asciiTheme="minorEastAsia" w:hAnsiTheme="minorEastAsia"/>
                <w:sz w:val="18"/>
                <w:szCs w:val="18"/>
              </w:rPr>
            </w:pPr>
            <w:r w:rsidRPr="002A2593">
              <w:rPr>
                <w:rFonts w:asciiTheme="minorEastAsia" w:hAnsiTheme="minorEastAsia" w:hint="eastAsia"/>
                <w:sz w:val="18"/>
                <w:szCs w:val="18"/>
              </w:rPr>
              <w:t>通过角色扮演，培养换位思考意识。</w:t>
            </w:r>
          </w:p>
        </w:tc>
      </w:tr>
      <w:tr w:rsidR="00B128E0" w:rsidRPr="002A2593" w:rsidTr="00B128E0">
        <w:tc>
          <w:tcPr>
            <w:tcW w:w="2130" w:type="dxa"/>
          </w:tcPr>
          <w:p w:rsidR="00B128E0" w:rsidRPr="002A2593" w:rsidRDefault="00BC1AE4">
            <w:pPr>
              <w:rPr>
                <w:rFonts w:asciiTheme="minorEastAsia" w:hAnsiTheme="minorEastAsia"/>
                <w:sz w:val="18"/>
                <w:szCs w:val="18"/>
              </w:rPr>
            </w:pPr>
            <w:r w:rsidRPr="002A2593">
              <w:rPr>
                <w:rFonts w:asciiTheme="minorEastAsia" w:hAnsiTheme="minorEastAsia" w:hint="eastAsia"/>
                <w:sz w:val="18"/>
                <w:szCs w:val="18"/>
              </w:rPr>
              <w:t>知识小结</w:t>
            </w:r>
          </w:p>
        </w:tc>
        <w:tc>
          <w:tcPr>
            <w:tcW w:w="2130" w:type="dxa"/>
          </w:tcPr>
          <w:p w:rsidR="00B128E0" w:rsidRPr="002A2593" w:rsidRDefault="00BC1AE4" w:rsidP="007347C2">
            <w:pPr>
              <w:rPr>
                <w:rFonts w:asciiTheme="minorEastAsia" w:hAnsiTheme="minorEastAsia"/>
                <w:sz w:val="18"/>
                <w:szCs w:val="18"/>
              </w:rPr>
            </w:pPr>
            <w:r w:rsidRPr="002A2593">
              <w:rPr>
                <w:rFonts w:asciiTheme="minorEastAsia" w:hAnsiTheme="minorEastAsia" w:hint="eastAsia"/>
                <w:sz w:val="18"/>
                <w:szCs w:val="18"/>
              </w:rPr>
              <w:t>区域资源开发条件的评价</w:t>
            </w:r>
            <w:r w:rsidR="007347C2" w:rsidRPr="002A2593">
              <w:rPr>
                <w:rFonts w:asciiTheme="minorEastAsia" w:hAnsiTheme="minorEastAsia" w:hint="eastAsia"/>
                <w:sz w:val="18"/>
                <w:szCs w:val="18"/>
              </w:rPr>
              <w:t>主要包括资源集群状况、交通条件及市场条件等方面。</w:t>
            </w:r>
          </w:p>
        </w:tc>
        <w:tc>
          <w:tcPr>
            <w:tcW w:w="2131" w:type="dxa"/>
          </w:tcPr>
          <w:p w:rsidR="00B128E0" w:rsidRPr="002A2593" w:rsidRDefault="00B128E0">
            <w:pPr>
              <w:rPr>
                <w:rFonts w:asciiTheme="minorEastAsia" w:hAnsiTheme="minorEastAsia"/>
                <w:sz w:val="18"/>
                <w:szCs w:val="18"/>
              </w:rPr>
            </w:pPr>
          </w:p>
        </w:tc>
        <w:tc>
          <w:tcPr>
            <w:tcW w:w="2131" w:type="dxa"/>
          </w:tcPr>
          <w:p w:rsidR="00B128E0" w:rsidRPr="002A2593" w:rsidRDefault="007347C2">
            <w:pPr>
              <w:rPr>
                <w:rFonts w:asciiTheme="minorEastAsia" w:hAnsiTheme="minorEastAsia"/>
                <w:sz w:val="18"/>
                <w:szCs w:val="18"/>
              </w:rPr>
            </w:pPr>
            <w:r w:rsidRPr="002A2593">
              <w:rPr>
                <w:rFonts w:asciiTheme="minorEastAsia" w:hAnsiTheme="minorEastAsia" w:hint="eastAsia"/>
                <w:sz w:val="18"/>
                <w:szCs w:val="18"/>
              </w:rPr>
              <w:t>学会区域资源开发条件的分析。</w:t>
            </w:r>
          </w:p>
        </w:tc>
      </w:tr>
      <w:tr w:rsidR="00B128E0" w:rsidRPr="002A2593" w:rsidTr="00B128E0">
        <w:tc>
          <w:tcPr>
            <w:tcW w:w="2130" w:type="dxa"/>
          </w:tcPr>
          <w:p w:rsidR="00B128E0" w:rsidRPr="002A2593" w:rsidRDefault="007347C2">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7347C2" w:rsidP="003C6DCE">
            <w:pPr>
              <w:rPr>
                <w:rFonts w:asciiTheme="minorEastAsia" w:hAnsiTheme="minorEastAsia"/>
                <w:sz w:val="18"/>
                <w:szCs w:val="18"/>
              </w:rPr>
            </w:pPr>
            <w:proofErr w:type="spellStart"/>
            <w:r w:rsidRPr="002A2593">
              <w:rPr>
                <w:rFonts w:asciiTheme="minorEastAsia" w:hAnsiTheme="minorEastAsia"/>
                <w:sz w:val="18"/>
                <w:szCs w:val="18"/>
              </w:rPr>
              <w:t>P</w:t>
            </w:r>
            <w:r w:rsidRPr="002A2593">
              <w:rPr>
                <w:rFonts w:asciiTheme="minorEastAsia" w:hAnsiTheme="minorEastAsia" w:hint="eastAsia"/>
                <w:sz w:val="18"/>
                <w:szCs w:val="18"/>
              </w:rPr>
              <w:t>pt</w:t>
            </w:r>
            <w:proofErr w:type="spellEnd"/>
            <w:r w:rsidRPr="002A2593">
              <w:rPr>
                <w:rFonts w:asciiTheme="minorEastAsia" w:hAnsiTheme="minorEastAsia" w:hint="eastAsia"/>
                <w:sz w:val="18"/>
                <w:szCs w:val="18"/>
              </w:rPr>
              <w:t>展示中国煤炭资源分布图、山西省煤炭资源的分布图；中国与世界能源消费结构图、中国煤炭生产量与消费量对比图；中国铁路线分布图、山西省</w:t>
            </w:r>
            <w:r w:rsidR="003C6DCE" w:rsidRPr="002A2593">
              <w:rPr>
                <w:rFonts w:asciiTheme="minorEastAsia" w:hAnsiTheme="minorEastAsia" w:hint="eastAsia"/>
                <w:sz w:val="18"/>
                <w:szCs w:val="18"/>
              </w:rPr>
              <w:t>煤炭外运路</w:t>
            </w:r>
            <w:r w:rsidRPr="002A2593">
              <w:rPr>
                <w:rFonts w:asciiTheme="minorEastAsia" w:hAnsiTheme="minorEastAsia" w:hint="eastAsia"/>
                <w:sz w:val="18"/>
                <w:szCs w:val="18"/>
              </w:rPr>
              <w:t>线分布图。评价山西省的煤炭资源开发条件，主要从资源集群状况、交通条件及市场条件方面评价。</w:t>
            </w:r>
          </w:p>
        </w:tc>
        <w:tc>
          <w:tcPr>
            <w:tcW w:w="2131" w:type="dxa"/>
          </w:tcPr>
          <w:p w:rsidR="00B128E0" w:rsidRPr="002A2593" w:rsidRDefault="007347C2">
            <w:pPr>
              <w:rPr>
                <w:rFonts w:asciiTheme="minorEastAsia" w:hAnsiTheme="minorEastAsia"/>
                <w:sz w:val="18"/>
                <w:szCs w:val="18"/>
              </w:rPr>
            </w:pPr>
            <w:r w:rsidRPr="002A2593">
              <w:rPr>
                <w:rFonts w:asciiTheme="minorEastAsia" w:hAnsiTheme="minorEastAsia" w:hint="eastAsia"/>
                <w:sz w:val="18"/>
                <w:szCs w:val="18"/>
              </w:rPr>
              <w:t>仔细观察，认真读图，回答问题。</w:t>
            </w:r>
          </w:p>
        </w:tc>
        <w:tc>
          <w:tcPr>
            <w:tcW w:w="2131" w:type="dxa"/>
          </w:tcPr>
          <w:p w:rsidR="00B128E0" w:rsidRPr="002A2593" w:rsidRDefault="003C6DCE" w:rsidP="003C6DCE">
            <w:pPr>
              <w:rPr>
                <w:rFonts w:asciiTheme="minorEastAsia" w:hAnsiTheme="minorEastAsia"/>
                <w:sz w:val="18"/>
                <w:szCs w:val="18"/>
              </w:rPr>
            </w:pPr>
            <w:r w:rsidRPr="002A2593">
              <w:rPr>
                <w:rFonts w:asciiTheme="minorEastAsia" w:hAnsiTheme="minorEastAsia" w:hint="eastAsia"/>
                <w:sz w:val="18"/>
                <w:szCs w:val="18"/>
              </w:rPr>
              <w:t>1.</w:t>
            </w:r>
            <w:r w:rsidR="007347C2" w:rsidRPr="002A2593">
              <w:rPr>
                <w:rFonts w:asciiTheme="minorEastAsia" w:hAnsiTheme="minorEastAsia" w:hint="eastAsia"/>
                <w:sz w:val="18"/>
                <w:szCs w:val="18"/>
              </w:rPr>
              <w:t>该环节采取由大到小、由远及近、</w:t>
            </w:r>
            <w:r w:rsidRPr="002A2593">
              <w:rPr>
                <w:rFonts w:asciiTheme="minorEastAsia" w:hAnsiTheme="minorEastAsia" w:hint="eastAsia"/>
                <w:sz w:val="18"/>
                <w:szCs w:val="18"/>
              </w:rPr>
              <w:t>由</w:t>
            </w:r>
            <w:r w:rsidR="007347C2" w:rsidRPr="002A2593">
              <w:rPr>
                <w:rFonts w:asciiTheme="minorEastAsia" w:hAnsiTheme="minorEastAsia" w:hint="eastAsia"/>
                <w:sz w:val="18"/>
                <w:szCs w:val="18"/>
              </w:rPr>
              <w:t>一般到特殊、整体到局部的对比思考方法。</w:t>
            </w:r>
            <w:r w:rsidRPr="002A2593">
              <w:rPr>
                <w:rFonts w:asciiTheme="minorEastAsia" w:hAnsiTheme="minorEastAsia" w:hint="eastAsia"/>
                <w:sz w:val="18"/>
                <w:szCs w:val="18"/>
              </w:rPr>
              <w:t>2.逐步培养学生通过比较法分析问题的能力；3.使学生逐步养成全方位看待问题的方式。</w:t>
            </w:r>
          </w:p>
        </w:tc>
      </w:tr>
      <w:tr w:rsidR="00B128E0" w:rsidRPr="002A2593" w:rsidTr="00B128E0">
        <w:tc>
          <w:tcPr>
            <w:tcW w:w="2130" w:type="dxa"/>
          </w:tcPr>
          <w:p w:rsidR="00B128E0" w:rsidRPr="002A2593" w:rsidRDefault="00A57529">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3C6DCE">
            <w:pPr>
              <w:rPr>
                <w:rFonts w:asciiTheme="minorEastAsia" w:hAnsiTheme="minorEastAsia"/>
                <w:sz w:val="18"/>
                <w:szCs w:val="18"/>
              </w:rPr>
            </w:pPr>
            <w:proofErr w:type="spellStart"/>
            <w:r w:rsidRPr="002A2593">
              <w:rPr>
                <w:rFonts w:asciiTheme="minorEastAsia" w:hAnsiTheme="minorEastAsia"/>
                <w:sz w:val="18"/>
                <w:szCs w:val="18"/>
              </w:rPr>
              <w:t>P</w:t>
            </w:r>
            <w:r w:rsidRPr="002A2593">
              <w:rPr>
                <w:rFonts w:asciiTheme="minorEastAsia" w:hAnsiTheme="minorEastAsia" w:hint="eastAsia"/>
                <w:sz w:val="18"/>
                <w:szCs w:val="18"/>
              </w:rPr>
              <w:t>pt</w:t>
            </w:r>
            <w:proofErr w:type="spellEnd"/>
            <w:r w:rsidRPr="002A2593">
              <w:rPr>
                <w:rFonts w:asciiTheme="minorEastAsia" w:hAnsiTheme="minorEastAsia" w:hint="eastAsia"/>
                <w:sz w:val="18"/>
                <w:szCs w:val="18"/>
              </w:rPr>
              <w:t>展示山西省煤炭资源的开采条件。（1.资源集群状况。分布范围广；煤种齐全；品质优良；埋藏浅，多为中厚煤层。）</w:t>
            </w:r>
            <w:r w:rsidR="00A57529" w:rsidRPr="002A2593">
              <w:rPr>
                <w:rFonts w:asciiTheme="minorEastAsia" w:hAnsiTheme="minorEastAsia" w:hint="eastAsia"/>
                <w:sz w:val="18"/>
                <w:szCs w:val="18"/>
              </w:rPr>
              <w:t>2.市场广阔；3.位置适中，</w:t>
            </w:r>
            <w:r w:rsidR="00A57529" w:rsidRPr="002A2593">
              <w:rPr>
                <w:rFonts w:asciiTheme="minorEastAsia" w:hAnsiTheme="minorEastAsia" w:hint="eastAsia"/>
                <w:sz w:val="18"/>
                <w:szCs w:val="18"/>
              </w:rPr>
              <w:lastRenderedPageBreak/>
              <w:t>交通便利。</w:t>
            </w:r>
          </w:p>
        </w:tc>
        <w:tc>
          <w:tcPr>
            <w:tcW w:w="2131" w:type="dxa"/>
          </w:tcPr>
          <w:p w:rsidR="00B128E0" w:rsidRPr="002A2593" w:rsidRDefault="003C6DCE" w:rsidP="00A57529">
            <w:pPr>
              <w:rPr>
                <w:rFonts w:asciiTheme="minorEastAsia" w:hAnsiTheme="minorEastAsia"/>
                <w:sz w:val="18"/>
                <w:szCs w:val="18"/>
              </w:rPr>
            </w:pPr>
            <w:r w:rsidRPr="002A2593">
              <w:rPr>
                <w:rFonts w:asciiTheme="minorEastAsia" w:hAnsiTheme="minorEastAsia" w:hint="eastAsia"/>
                <w:sz w:val="18"/>
                <w:szCs w:val="18"/>
              </w:rPr>
              <w:lastRenderedPageBreak/>
              <w:t>纠正、完善答案。</w:t>
            </w:r>
          </w:p>
        </w:tc>
        <w:tc>
          <w:tcPr>
            <w:tcW w:w="2131" w:type="dxa"/>
          </w:tcPr>
          <w:p w:rsidR="00B128E0" w:rsidRPr="002A2593" w:rsidRDefault="00A57529">
            <w:pPr>
              <w:rPr>
                <w:rFonts w:asciiTheme="minorEastAsia" w:hAnsiTheme="minorEastAsia"/>
                <w:sz w:val="18"/>
                <w:szCs w:val="18"/>
              </w:rPr>
            </w:pPr>
            <w:r w:rsidRPr="002A2593">
              <w:rPr>
                <w:rFonts w:asciiTheme="minorEastAsia" w:hAnsiTheme="minorEastAsia" w:hint="eastAsia"/>
                <w:sz w:val="18"/>
                <w:szCs w:val="18"/>
              </w:rPr>
              <w:t>1.培养组织语言及书面表达能力；2.培养主动纠错习惯；3.建立回答此类问题的一般思路。</w:t>
            </w:r>
          </w:p>
        </w:tc>
      </w:tr>
      <w:tr w:rsidR="00B128E0" w:rsidRPr="002A2593" w:rsidTr="00B128E0">
        <w:tc>
          <w:tcPr>
            <w:tcW w:w="2130" w:type="dxa"/>
          </w:tcPr>
          <w:p w:rsidR="00B128E0" w:rsidRPr="002A2593" w:rsidRDefault="00A57529">
            <w:pPr>
              <w:rPr>
                <w:rFonts w:asciiTheme="minorEastAsia" w:hAnsiTheme="minorEastAsia"/>
                <w:sz w:val="18"/>
                <w:szCs w:val="18"/>
              </w:rPr>
            </w:pPr>
            <w:r w:rsidRPr="002A2593">
              <w:rPr>
                <w:rFonts w:asciiTheme="minorEastAsia" w:hAnsiTheme="minorEastAsia" w:hint="eastAsia"/>
                <w:sz w:val="18"/>
                <w:szCs w:val="18"/>
              </w:rPr>
              <w:lastRenderedPageBreak/>
              <w:t>过渡</w:t>
            </w:r>
          </w:p>
        </w:tc>
        <w:tc>
          <w:tcPr>
            <w:tcW w:w="2130" w:type="dxa"/>
          </w:tcPr>
          <w:p w:rsidR="00B128E0" w:rsidRPr="002A2593" w:rsidRDefault="00A57529">
            <w:pPr>
              <w:rPr>
                <w:rFonts w:asciiTheme="minorEastAsia" w:hAnsiTheme="minorEastAsia"/>
                <w:sz w:val="18"/>
                <w:szCs w:val="18"/>
              </w:rPr>
            </w:pPr>
            <w:r w:rsidRPr="002A2593">
              <w:rPr>
                <w:rFonts w:asciiTheme="minorEastAsia" w:hAnsiTheme="minorEastAsia"/>
                <w:bCs/>
                <w:sz w:val="18"/>
                <w:szCs w:val="18"/>
              </w:rPr>
              <w:t>2014</w:t>
            </w:r>
            <w:r w:rsidRPr="002A2593">
              <w:rPr>
                <w:rFonts w:asciiTheme="minorEastAsia" w:hAnsiTheme="minorEastAsia" w:hint="eastAsia"/>
                <w:bCs/>
                <w:sz w:val="18"/>
                <w:szCs w:val="18"/>
              </w:rPr>
              <w:t>年山西省煤炭产量为</w:t>
            </w:r>
            <w:r w:rsidRPr="002A2593">
              <w:rPr>
                <w:rFonts w:asciiTheme="minorEastAsia" w:hAnsiTheme="minorEastAsia"/>
                <w:bCs/>
                <w:sz w:val="18"/>
                <w:szCs w:val="18"/>
              </w:rPr>
              <w:t>9.76</w:t>
            </w:r>
            <w:r w:rsidRPr="002A2593">
              <w:rPr>
                <w:rFonts w:asciiTheme="minorEastAsia" w:hAnsiTheme="minorEastAsia" w:hint="eastAsia"/>
                <w:bCs/>
                <w:sz w:val="18"/>
                <w:szCs w:val="18"/>
              </w:rPr>
              <w:t>亿吨，位居全国第一</w:t>
            </w:r>
            <w:r w:rsidR="00AE0556" w:rsidRPr="002A2593">
              <w:rPr>
                <w:rFonts w:asciiTheme="minorEastAsia" w:hAnsiTheme="minorEastAsia" w:hint="eastAsia"/>
                <w:bCs/>
                <w:sz w:val="18"/>
                <w:szCs w:val="18"/>
              </w:rPr>
              <w:t>。人们用“暖热华北一半的炕，点亮全国一半的灯”来形容山西省煤炭的能源地位。煤炭工业是山西省经济的核心，因此可将其发展为优势产业，进行能源基地建设。提问：山西省能源基地建设有哪些措施？</w:t>
            </w:r>
          </w:p>
        </w:tc>
        <w:tc>
          <w:tcPr>
            <w:tcW w:w="2131" w:type="dxa"/>
          </w:tcPr>
          <w:p w:rsidR="00B128E0" w:rsidRPr="002A2593" w:rsidRDefault="00AE0556">
            <w:pPr>
              <w:rPr>
                <w:rFonts w:asciiTheme="minorEastAsia" w:hAnsiTheme="minorEastAsia"/>
                <w:sz w:val="18"/>
                <w:szCs w:val="18"/>
              </w:rPr>
            </w:pPr>
            <w:r w:rsidRPr="002A2593">
              <w:rPr>
                <w:rFonts w:asciiTheme="minorEastAsia" w:hAnsiTheme="minorEastAsia" w:hint="eastAsia"/>
                <w:sz w:val="18"/>
                <w:szCs w:val="18"/>
              </w:rPr>
              <w:t>1.思考并回答问题。2.将思考成果书写在学案相应位置；3.组员交换思考意见，小组代表准备发言。</w:t>
            </w:r>
          </w:p>
        </w:tc>
        <w:tc>
          <w:tcPr>
            <w:tcW w:w="2131" w:type="dxa"/>
          </w:tcPr>
          <w:p w:rsidR="00B128E0" w:rsidRPr="002A2593" w:rsidRDefault="00AE0556">
            <w:pPr>
              <w:rPr>
                <w:rFonts w:asciiTheme="minorEastAsia" w:hAnsiTheme="minorEastAsia"/>
                <w:sz w:val="18"/>
                <w:szCs w:val="18"/>
              </w:rPr>
            </w:pPr>
            <w:r w:rsidRPr="002A2593">
              <w:rPr>
                <w:rFonts w:asciiTheme="minorEastAsia" w:hAnsiTheme="minorEastAsia" w:hint="eastAsia"/>
                <w:sz w:val="18"/>
                <w:szCs w:val="18"/>
              </w:rPr>
              <w:t>1.培养学生通过阅读材料来获取信息的能力；2.结合生活经验，运用知识的能力；3.培养学生小组合作及发散思维的能力。</w:t>
            </w:r>
          </w:p>
        </w:tc>
      </w:tr>
      <w:tr w:rsidR="00B128E0" w:rsidRPr="002A2593" w:rsidTr="00B128E0">
        <w:tc>
          <w:tcPr>
            <w:tcW w:w="2130" w:type="dxa"/>
          </w:tcPr>
          <w:p w:rsidR="00B128E0" w:rsidRPr="002A2593" w:rsidRDefault="00B128E0">
            <w:pPr>
              <w:rPr>
                <w:rFonts w:asciiTheme="minorEastAsia" w:hAnsiTheme="minorEastAsia"/>
                <w:sz w:val="18"/>
                <w:szCs w:val="18"/>
              </w:rPr>
            </w:pPr>
          </w:p>
        </w:tc>
        <w:tc>
          <w:tcPr>
            <w:tcW w:w="2130" w:type="dxa"/>
          </w:tcPr>
          <w:p w:rsidR="00AE0556" w:rsidRPr="002A2593" w:rsidRDefault="00AE0556" w:rsidP="00AE0556">
            <w:pPr>
              <w:rPr>
                <w:rFonts w:asciiTheme="minorEastAsia" w:hAnsiTheme="minorEastAsia"/>
                <w:sz w:val="18"/>
                <w:szCs w:val="18"/>
              </w:rPr>
            </w:pPr>
            <w:proofErr w:type="spellStart"/>
            <w:r w:rsidRPr="002A2593">
              <w:rPr>
                <w:rFonts w:asciiTheme="minorEastAsia" w:hAnsiTheme="minorEastAsia"/>
                <w:sz w:val="18"/>
                <w:szCs w:val="18"/>
              </w:rPr>
              <w:t>P</w:t>
            </w:r>
            <w:r w:rsidRPr="002A2593">
              <w:rPr>
                <w:rFonts w:asciiTheme="minorEastAsia" w:hAnsiTheme="minorEastAsia" w:hint="eastAsia"/>
                <w:sz w:val="18"/>
                <w:szCs w:val="18"/>
              </w:rPr>
              <w:t>pt</w:t>
            </w:r>
            <w:proofErr w:type="spellEnd"/>
            <w:r w:rsidRPr="002A2593">
              <w:rPr>
                <w:rFonts w:asciiTheme="minorEastAsia" w:hAnsiTheme="minorEastAsia" w:hint="eastAsia"/>
                <w:sz w:val="18"/>
                <w:szCs w:val="18"/>
              </w:rPr>
              <w:t>展示参考答案，合理即可。能源基地建设的措施：</w:t>
            </w:r>
            <w:r w:rsidRPr="002A2593">
              <w:rPr>
                <w:rFonts w:asciiTheme="minorEastAsia" w:hAnsiTheme="minorEastAsia" w:hint="eastAsia"/>
                <w:bCs/>
                <w:sz w:val="18"/>
                <w:szCs w:val="18"/>
              </w:rPr>
              <w:t>扩大煤炭开采量；</w:t>
            </w:r>
            <w:r w:rsidRPr="002A2593">
              <w:rPr>
                <w:rFonts w:asciiTheme="minorEastAsia" w:hAnsiTheme="minorEastAsia"/>
                <w:bCs/>
                <w:sz w:val="18"/>
                <w:szCs w:val="18"/>
              </w:rPr>
              <w:t xml:space="preserve"> </w:t>
            </w:r>
            <w:r w:rsidRPr="002A2593">
              <w:rPr>
                <w:rFonts w:asciiTheme="minorEastAsia" w:hAnsiTheme="minorEastAsia" w:hint="eastAsia"/>
                <w:bCs/>
                <w:sz w:val="18"/>
                <w:szCs w:val="18"/>
              </w:rPr>
              <w:t>提高煤炭外运能力，以铁路运输为主，公路运输为辅；建设坑口电站，变输煤为输电；能源综合利用，延长产业链：煤</w:t>
            </w:r>
            <w:r w:rsidRPr="002A2593">
              <w:rPr>
                <w:rFonts w:asciiTheme="minorEastAsia" w:hAnsiTheme="minorEastAsia"/>
                <w:bCs/>
                <w:sz w:val="18"/>
                <w:szCs w:val="18"/>
              </w:rPr>
              <w:t>—</w:t>
            </w:r>
            <w:r w:rsidRPr="002A2593">
              <w:rPr>
                <w:rFonts w:asciiTheme="minorEastAsia" w:hAnsiTheme="minorEastAsia" w:hint="eastAsia"/>
                <w:bCs/>
                <w:sz w:val="18"/>
                <w:szCs w:val="18"/>
              </w:rPr>
              <w:t>电</w:t>
            </w:r>
            <w:r w:rsidRPr="002A2593">
              <w:rPr>
                <w:rFonts w:asciiTheme="minorEastAsia" w:hAnsiTheme="minorEastAsia"/>
                <w:bCs/>
                <w:sz w:val="18"/>
                <w:szCs w:val="18"/>
              </w:rPr>
              <w:t>—</w:t>
            </w:r>
            <w:r w:rsidRPr="002A2593">
              <w:rPr>
                <w:rFonts w:asciiTheme="minorEastAsia" w:hAnsiTheme="minorEastAsia" w:hint="eastAsia"/>
                <w:bCs/>
                <w:sz w:val="18"/>
                <w:szCs w:val="18"/>
              </w:rPr>
              <w:t>铝、煤</w:t>
            </w:r>
            <w:r w:rsidRPr="002A2593">
              <w:rPr>
                <w:rFonts w:asciiTheme="minorEastAsia" w:hAnsiTheme="minorEastAsia"/>
                <w:bCs/>
                <w:sz w:val="18"/>
                <w:szCs w:val="18"/>
              </w:rPr>
              <w:t>—</w:t>
            </w:r>
            <w:r w:rsidRPr="002A2593">
              <w:rPr>
                <w:rFonts w:asciiTheme="minorEastAsia" w:hAnsiTheme="minorEastAsia" w:hint="eastAsia"/>
                <w:bCs/>
                <w:sz w:val="18"/>
                <w:szCs w:val="18"/>
              </w:rPr>
              <w:t>焦</w:t>
            </w:r>
            <w:r w:rsidRPr="002A2593">
              <w:rPr>
                <w:rFonts w:asciiTheme="minorEastAsia" w:hAnsiTheme="minorEastAsia"/>
                <w:bCs/>
                <w:sz w:val="18"/>
                <w:szCs w:val="18"/>
              </w:rPr>
              <w:t>—</w:t>
            </w:r>
            <w:r w:rsidRPr="002A2593">
              <w:rPr>
                <w:rFonts w:asciiTheme="minorEastAsia" w:hAnsiTheme="minorEastAsia" w:hint="eastAsia"/>
                <w:bCs/>
                <w:sz w:val="18"/>
                <w:szCs w:val="18"/>
              </w:rPr>
              <w:t>化、煤</w:t>
            </w:r>
            <w:r w:rsidRPr="002A2593">
              <w:rPr>
                <w:rFonts w:asciiTheme="minorEastAsia" w:hAnsiTheme="minorEastAsia"/>
                <w:bCs/>
                <w:sz w:val="18"/>
                <w:szCs w:val="18"/>
              </w:rPr>
              <w:t>—</w:t>
            </w:r>
            <w:r w:rsidRPr="002A2593">
              <w:rPr>
                <w:rFonts w:asciiTheme="minorEastAsia" w:hAnsiTheme="minorEastAsia" w:hint="eastAsia"/>
                <w:bCs/>
                <w:sz w:val="18"/>
                <w:szCs w:val="18"/>
              </w:rPr>
              <w:t>铁</w:t>
            </w:r>
            <w:r w:rsidRPr="002A2593">
              <w:rPr>
                <w:rFonts w:asciiTheme="minorEastAsia" w:hAnsiTheme="minorEastAsia"/>
                <w:bCs/>
                <w:sz w:val="18"/>
                <w:szCs w:val="18"/>
              </w:rPr>
              <w:t>—</w:t>
            </w:r>
            <w:r w:rsidRPr="002A2593">
              <w:rPr>
                <w:rFonts w:asciiTheme="minorEastAsia" w:hAnsiTheme="minorEastAsia" w:hint="eastAsia"/>
                <w:bCs/>
                <w:sz w:val="18"/>
                <w:szCs w:val="18"/>
              </w:rPr>
              <w:t>钢。</w:t>
            </w:r>
          </w:p>
          <w:p w:rsidR="00B128E0" w:rsidRPr="002A2593" w:rsidRDefault="00B128E0">
            <w:pPr>
              <w:rPr>
                <w:rFonts w:asciiTheme="minorEastAsia" w:hAnsiTheme="minorEastAsia"/>
                <w:sz w:val="18"/>
                <w:szCs w:val="18"/>
              </w:rPr>
            </w:pPr>
          </w:p>
        </w:tc>
        <w:tc>
          <w:tcPr>
            <w:tcW w:w="2131" w:type="dxa"/>
          </w:tcPr>
          <w:p w:rsidR="00B128E0" w:rsidRPr="002A2593" w:rsidRDefault="00AE0556">
            <w:pPr>
              <w:rPr>
                <w:rFonts w:asciiTheme="minorEastAsia" w:hAnsiTheme="minorEastAsia"/>
                <w:sz w:val="18"/>
                <w:szCs w:val="18"/>
              </w:rPr>
            </w:pPr>
            <w:r w:rsidRPr="002A2593">
              <w:rPr>
                <w:rFonts w:asciiTheme="minorEastAsia" w:hAnsiTheme="minorEastAsia" w:hint="eastAsia"/>
                <w:sz w:val="18"/>
                <w:szCs w:val="18"/>
              </w:rPr>
              <w:t>1.查漏补缺。将答案中合理的地方用红色波浪线进行勾划，不合理的地方用红笔进行补充；2.注意书写的美观、整洁；</w:t>
            </w:r>
          </w:p>
        </w:tc>
        <w:tc>
          <w:tcPr>
            <w:tcW w:w="2131" w:type="dxa"/>
          </w:tcPr>
          <w:p w:rsidR="00B128E0" w:rsidRPr="002A2593" w:rsidRDefault="00F17E5D" w:rsidP="00F17E5D">
            <w:pPr>
              <w:rPr>
                <w:rFonts w:asciiTheme="minorEastAsia" w:hAnsiTheme="minorEastAsia"/>
                <w:sz w:val="18"/>
                <w:szCs w:val="18"/>
              </w:rPr>
            </w:pPr>
            <w:r w:rsidRPr="002A2593">
              <w:rPr>
                <w:rFonts w:asciiTheme="minorEastAsia" w:hAnsiTheme="minorEastAsia" w:hint="eastAsia"/>
                <w:sz w:val="18"/>
                <w:szCs w:val="18"/>
              </w:rPr>
              <w:t>1.强化主动纠错意识；2.强调书面整洁与美观；3.关注事物的变化与发展，用发展的眼光看待问题；</w:t>
            </w:r>
          </w:p>
        </w:tc>
      </w:tr>
      <w:tr w:rsidR="00B128E0" w:rsidRPr="002A2593" w:rsidTr="00B128E0">
        <w:tc>
          <w:tcPr>
            <w:tcW w:w="2130" w:type="dxa"/>
          </w:tcPr>
          <w:p w:rsidR="00B128E0" w:rsidRPr="002A2593" w:rsidRDefault="00F17E5D">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F17E5D" w:rsidP="00F17E5D">
            <w:pPr>
              <w:rPr>
                <w:rFonts w:asciiTheme="minorEastAsia" w:hAnsiTheme="minorEastAsia"/>
                <w:sz w:val="18"/>
                <w:szCs w:val="18"/>
              </w:rPr>
            </w:pPr>
            <w:r w:rsidRPr="002A2593">
              <w:rPr>
                <w:rFonts w:asciiTheme="minorEastAsia" w:hAnsiTheme="minorEastAsia" w:hint="eastAsia"/>
                <w:sz w:val="18"/>
                <w:szCs w:val="18"/>
              </w:rPr>
              <w:t>提问：从山西省的角度思考输煤与输电的利弊，主要从环境效益、运输成本、资源消耗与经济效益四方面进行。（</w:t>
            </w:r>
            <w:proofErr w:type="spellStart"/>
            <w:r w:rsidRPr="002A2593">
              <w:rPr>
                <w:rFonts w:asciiTheme="minorEastAsia" w:hAnsiTheme="minorEastAsia" w:hint="eastAsia"/>
                <w:sz w:val="18"/>
                <w:szCs w:val="18"/>
              </w:rPr>
              <w:t>ppt</w:t>
            </w:r>
            <w:proofErr w:type="spellEnd"/>
            <w:r w:rsidRPr="002A2593">
              <w:rPr>
                <w:rFonts w:asciiTheme="minorEastAsia" w:hAnsiTheme="minorEastAsia" w:hint="eastAsia"/>
                <w:sz w:val="18"/>
                <w:szCs w:val="18"/>
              </w:rPr>
              <w:t>展示答案）</w:t>
            </w:r>
          </w:p>
        </w:tc>
        <w:tc>
          <w:tcPr>
            <w:tcW w:w="2131" w:type="dxa"/>
          </w:tcPr>
          <w:p w:rsidR="00B128E0" w:rsidRPr="002A2593" w:rsidRDefault="00F17E5D">
            <w:pPr>
              <w:rPr>
                <w:rFonts w:asciiTheme="minorEastAsia" w:hAnsiTheme="minorEastAsia"/>
                <w:sz w:val="18"/>
                <w:szCs w:val="18"/>
              </w:rPr>
            </w:pPr>
            <w:r w:rsidRPr="002A2593">
              <w:rPr>
                <w:rFonts w:asciiTheme="minorEastAsia" w:hAnsiTheme="minorEastAsia" w:hint="eastAsia"/>
                <w:sz w:val="18"/>
                <w:szCs w:val="18"/>
              </w:rPr>
              <w:t>思考并回答问题。</w:t>
            </w:r>
          </w:p>
        </w:tc>
        <w:tc>
          <w:tcPr>
            <w:tcW w:w="2131" w:type="dxa"/>
          </w:tcPr>
          <w:p w:rsidR="00F17E5D" w:rsidRPr="002A2593" w:rsidRDefault="00F17E5D" w:rsidP="00F17E5D">
            <w:pPr>
              <w:rPr>
                <w:rFonts w:asciiTheme="minorEastAsia" w:hAnsiTheme="minorEastAsia"/>
                <w:sz w:val="18"/>
                <w:szCs w:val="18"/>
              </w:rPr>
            </w:pPr>
            <w:r w:rsidRPr="002A2593">
              <w:rPr>
                <w:rFonts w:asciiTheme="minorEastAsia" w:hAnsiTheme="minorEastAsia" w:hint="eastAsia"/>
                <w:sz w:val="18"/>
                <w:szCs w:val="18"/>
              </w:rPr>
              <w:t>1.</w:t>
            </w:r>
            <w:r w:rsidRPr="002A2593">
              <w:rPr>
                <w:rFonts w:asciiTheme="minorEastAsia" w:hAnsiTheme="minorEastAsia" w:hint="eastAsia"/>
                <w:bCs/>
                <w:sz w:val="18"/>
                <w:szCs w:val="18"/>
              </w:rPr>
              <w:t>两种方式各有利弊，故两种方式长期并存；2.</w:t>
            </w:r>
            <w:r w:rsidRPr="002A2593">
              <w:rPr>
                <w:rFonts w:asciiTheme="minorEastAsia" w:hAnsiTheme="minorEastAsia" w:hint="eastAsia"/>
                <w:sz w:val="18"/>
                <w:szCs w:val="18"/>
              </w:rPr>
              <w:t xml:space="preserve"> 任何事物都具有两面性，</w:t>
            </w:r>
          </w:p>
          <w:p w:rsidR="00B128E0" w:rsidRPr="002A2593" w:rsidRDefault="00F17E5D">
            <w:pPr>
              <w:rPr>
                <w:rFonts w:asciiTheme="minorEastAsia" w:hAnsiTheme="minorEastAsia"/>
                <w:sz w:val="18"/>
                <w:szCs w:val="18"/>
              </w:rPr>
            </w:pPr>
            <w:r w:rsidRPr="002A2593">
              <w:rPr>
                <w:rFonts w:asciiTheme="minorEastAsia" w:hAnsiTheme="minorEastAsia" w:hint="eastAsia"/>
                <w:sz w:val="18"/>
                <w:szCs w:val="18"/>
              </w:rPr>
              <w:t>培养学生辩证看待事物的意识与能力；</w:t>
            </w:r>
          </w:p>
        </w:tc>
      </w:tr>
      <w:tr w:rsidR="00B128E0" w:rsidRPr="002A2593" w:rsidTr="00B128E0">
        <w:tc>
          <w:tcPr>
            <w:tcW w:w="2130" w:type="dxa"/>
          </w:tcPr>
          <w:p w:rsidR="00B128E0" w:rsidRPr="002A2593" w:rsidRDefault="00006086">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006086" w:rsidP="00006086">
            <w:pPr>
              <w:rPr>
                <w:rFonts w:asciiTheme="minorEastAsia" w:hAnsiTheme="minorEastAsia"/>
                <w:sz w:val="18"/>
                <w:szCs w:val="18"/>
              </w:rPr>
            </w:pPr>
            <w:proofErr w:type="spellStart"/>
            <w:r w:rsidRPr="002A2593">
              <w:rPr>
                <w:rFonts w:asciiTheme="minorEastAsia" w:hAnsiTheme="minorEastAsia"/>
                <w:sz w:val="18"/>
                <w:szCs w:val="18"/>
              </w:rPr>
              <w:t>P</w:t>
            </w:r>
            <w:r w:rsidRPr="002A2593">
              <w:rPr>
                <w:rFonts w:asciiTheme="minorEastAsia" w:hAnsiTheme="minorEastAsia" w:hint="eastAsia"/>
                <w:sz w:val="18"/>
                <w:szCs w:val="18"/>
              </w:rPr>
              <w:t>pt</w:t>
            </w:r>
            <w:proofErr w:type="spellEnd"/>
            <w:r w:rsidRPr="002A2593">
              <w:rPr>
                <w:rFonts w:asciiTheme="minorEastAsia" w:hAnsiTheme="minorEastAsia" w:hint="eastAsia"/>
                <w:sz w:val="18"/>
                <w:szCs w:val="18"/>
              </w:rPr>
              <w:t>展示煤炭资源开采的景观图片、煤炭资源利用的排放废气图片。小组合作讨论：结合实际，思考</w:t>
            </w:r>
            <w:r w:rsidRPr="002A2593">
              <w:rPr>
                <w:rFonts w:asciiTheme="minorEastAsia" w:hAnsiTheme="minorEastAsia" w:hint="eastAsia"/>
                <w:bCs/>
                <w:sz w:val="18"/>
                <w:szCs w:val="18"/>
              </w:rPr>
              <w:t>山西省在煤炭的开采和综合利用过程中可能出现哪些环境问题？</w:t>
            </w:r>
          </w:p>
        </w:tc>
        <w:tc>
          <w:tcPr>
            <w:tcW w:w="2131" w:type="dxa"/>
          </w:tcPr>
          <w:p w:rsidR="00B128E0" w:rsidRPr="002A2593" w:rsidRDefault="00006086">
            <w:pPr>
              <w:rPr>
                <w:rFonts w:asciiTheme="minorEastAsia" w:hAnsiTheme="minorEastAsia"/>
                <w:sz w:val="18"/>
                <w:szCs w:val="18"/>
              </w:rPr>
            </w:pPr>
            <w:r w:rsidRPr="002A2593">
              <w:rPr>
                <w:rFonts w:asciiTheme="minorEastAsia" w:hAnsiTheme="minorEastAsia" w:hint="eastAsia"/>
                <w:sz w:val="18"/>
                <w:szCs w:val="18"/>
              </w:rPr>
              <w:t>1.先独立自主思考问题</w:t>
            </w:r>
            <w:r w:rsidR="00AD71BD" w:rsidRPr="002A2593">
              <w:rPr>
                <w:rFonts w:asciiTheme="minorEastAsia" w:hAnsiTheme="minorEastAsia" w:hint="eastAsia"/>
                <w:sz w:val="18"/>
                <w:szCs w:val="18"/>
              </w:rPr>
              <w:t>，并将答案书写在学案上相应位置</w:t>
            </w:r>
            <w:r w:rsidRPr="002A2593">
              <w:rPr>
                <w:rFonts w:asciiTheme="minorEastAsia" w:hAnsiTheme="minorEastAsia" w:hint="eastAsia"/>
                <w:sz w:val="18"/>
                <w:szCs w:val="18"/>
              </w:rPr>
              <w:t>；2.组员间相互交流思考成果；3,组长整理本组讨论成果，准备发言。</w:t>
            </w:r>
          </w:p>
        </w:tc>
        <w:tc>
          <w:tcPr>
            <w:tcW w:w="2131" w:type="dxa"/>
          </w:tcPr>
          <w:p w:rsidR="00B128E0" w:rsidRPr="002A2593" w:rsidRDefault="00AD71BD" w:rsidP="003E2297">
            <w:pPr>
              <w:rPr>
                <w:rFonts w:asciiTheme="minorEastAsia" w:hAnsiTheme="minorEastAsia"/>
                <w:sz w:val="18"/>
                <w:szCs w:val="18"/>
              </w:rPr>
            </w:pPr>
            <w:r w:rsidRPr="002A2593">
              <w:rPr>
                <w:rFonts w:asciiTheme="minorEastAsia" w:hAnsiTheme="minorEastAsia" w:hint="eastAsia"/>
                <w:sz w:val="18"/>
                <w:szCs w:val="18"/>
              </w:rPr>
              <w:t>1.将实际经验运用于地理课堂的能力，培养学生注重观察生活中的地理现象；2.培养学生的独立思考问题与小组合作探讨问题的能力；</w:t>
            </w:r>
            <w:r w:rsidR="003E2297" w:rsidRPr="002A2593">
              <w:rPr>
                <w:rFonts w:asciiTheme="minorEastAsia" w:hAnsiTheme="minorEastAsia" w:hint="eastAsia"/>
                <w:sz w:val="18"/>
                <w:szCs w:val="18"/>
              </w:rPr>
              <w:t>3.塑造善于倾听的良好习惯；4</w:t>
            </w:r>
            <w:r w:rsidR="00D62BAD" w:rsidRPr="002A2593">
              <w:rPr>
                <w:rFonts w:asciiTheme="minorEastAsia" w:hAnsiTheme="minorEastAsia" w:hint="eastAsia"/>
                <w:sz w:val="18"/>
                <w:szCs w:val="18"/>
              </w:rPr>
              <w:t>.鼓励发言，树立自信。</w:t>
            </w:r>
          </w:p>
        </w:tc>
      </w:tr>
      <w:tr w:rsidR="00B128E0" w:rsidRPr="002A2593" w:rsidTr="00B128E0">
        <w:tc>
          <w:tcPr>
            <w:tcW w:w="2130" w:type="dxa"/>
          </w:tcPr>
          <w:p w:rsidR="00B128E0" w:rsidRPr="002A2593" w:rsidRDefault="00B128E0">
            <w:pPr>
              <w:rPr>
                <w:rFonts w:asciiTheme="minorEastAsia" w:hAnsiTheme="minorEastAsia"/>
                <w:sz w:val="18"/>
                <w:szCs w:val="18"/>
              </w:rPr>
            </w:pPr>
          </w:p>
        </w:tc>
        <w:tc>
          <w:tcPr>
            <w:tcW w:w="2130" w:type="dxa"/>
          </w:tcPr>
          <w:p w:rsidR="00AD71BD" w:rsidRPr="002A2593" w:rsidRDefault="00AD71BD" w:rsidP="00AD71BD">
            <w:pPr>
              <w:rPr>
                <w:rFonts w:asciiTheme="minorEastAsia" w:hAnsiTheme="minorEastAsia"/>
                <w:bCs/>
                <w:sz w:val="18"/>
                <w:szCs w:val="18"/>
              </w:rPr>
            </w:pPr>
            <w:proofErr w:type="spellStart"/>
            <w:r w:rsidRPr="002A2593">
              <w:rPr>
                <w:rFonts w:asciiTheme="minorEastAsia" w:hAnsiTheme="minorEastAsia"/>
                <w:bCs/>
                <w:sz w:val="18"/>
                <w:szCs w:val="18"/>
              </w:rPr>
              <w:t>P</w:t>
            </w:r>
            <w:r w:rsidRPr="002A2593">
              <w:rPr>
                <w:rFonts w:asciiTheme="minorEastAsia" w:hAnsiTheme="minorEastAsia" w:hint="eastAsia"/>
                <w:bCs/>
                <w:sz w:val="18"/>
                <w:szCs w:val="18"/>
              </w:rPr>
              <w:t>pt</w:t>
            </w:r>
            <w:proofErr w:type="spellEnd"/>
            <w:r w:rsidRPr="002A2593">
              <w:rPr>
                <w:rFonts w:asciiTheme="minorEastAsia" w:hAnsiTheme="minorEastAsia" w:hint="eastAsia"/>
                <w:bCs/>
                <w:sz w:val="18"/>
                <w:szCs w:val="18"/>
              </w:rPr>
              <w:t>展示参考答案。开采煤炭过程中的环境问题：剥离表土，破坏植被，导致水土流失；堆放矿石，占用大量土地；地下采空区导致地面塌陷；污染环境等。煤炭利用过程中产</w:t>
            </w:r>
            <w:r w:rsidRPr="002A2593">
              <w:rPr>
                <w:rFonts w:asciiTheme="minorEastAsia" w:hAnsiTheme="minorEastAsia" w:hint="eastAsia"/>
                <w:bCs/>
                <w:sz w:val="18"/>
                <w:szCs w:val="18"/>
              </w:rPr>
              <w:lastRenderedPageBreak/>
              <w:t>生的环境问题：</w:t>
            </w:r>
            <w:r w:rsidRPr="002A2593">
              <w:rPr>
                <w:rFonts w:asciiTheme="minorEastAsia" w:hAnsiTheme="minorEastAsia"/>
                <w:bCs/>
                <w:sz w:val="18"/>
                <w:szCs w:val="18"/>
              </w:rPr>
              <w:t>“</w:t>
            </w:r>
            <w:r w:rsidRPr="002A2593">
              <w:rPr>
                <w:rFonts w:asciiTheme="minorEastAsia" w:hAnsiTheme="minorEastAsia" w:hint="eastAsia"/>
                <w:bCs/>
                <w:sz w:val="18"/>
                <w:szCs w:val="18"/>
              </w:rPr>
              <w:t>三废”污染；煤炭资源短缺；水资源短缺等。</w:t>
            </w:r>
          </w:p>
          <w:p w:rsidR="00AD71BD" w:rsidRPr="002A2593" w:rsidRDefault="00AD71BD" w:rsidP="00AD71BD">
            <w:pPr>
              <w:rPr>
                <w:rFonts w:asciiTheme="minorEastAsia" w:hAnsiTheme="minorEastAsia"/>
                <w:sz w:val="18"/>
                <w:szCs w:val="18"/>
              </w:rPr>
            </w:pPr>
          </w:p>
          <w:p w:rsidR="00B128E0" w:rsidRPr="002A2593" w:rsidRDefault="00B128E0">
            <w:pPr>
              <w:rPr>
                <w:rFonts w:asciiTheme="minorEastAsia" w:hAnsiTheme="minorEastAsia"/>
                <w:sz w:val="18"/>
                <w:szCs w:val="18"/>
              </w:rPr>
            </w:pPr>
          </w:p>
        </w:tc>
        <w:tc>
          <w:tcPr>
            <w:tcW w:w="2131" w:type="dxa"/>
          </w:tcPr>
          <w:p w:rsidR="00B128E0" w:rsidRPr="002A2593" w:rsidRDefault="00AD71BD">
            <w:pPr>
              <w:rPr>
                <w:rFonts w:asciiTheme="minorEastAsia" w:hAnsiTheme="minorEastAsia"/>
                <w:sz w:val="18"/>
                <w:szCs w:val="18"/>
              </w:rPr>
            </w:pPr>
            <w:r w:rsidRPr="002A2593">
              <w:rPr>
                <w:rFonts w:asciiTheme="minorEastAsia" w:hAnsiTheme="minorEastAsia" w:hint="eastAsia"/>
                <w:sz w:val="18"/>
                <w:szCs w:val="18"/>
              </w:rPr>
              <w:lastRenderedPageBreak/>
              <w:t>纠正、完善答案</w:t>
            </w:r>
          </w:p>
        </w:tc>
        <w:tc>
          <w:tcPr>
            <w:tcW w:w="2131" w:type="dxa"/>
          </w:tcPr>
          <w:p w:rsidR="00B128E0" w:rsidRPr="002A2593" w:rsidRDefault="00B128E0">
            <w:pPr>
              <w:rPr>
                <w:rFonts w:asciiTheme="minorEastAsia" w:hAnsiTheme="minorEastAsia"/>
                <w:sz w:val="18"/>
                <w:szCs w:val="18"/>
              </w:rPr>
            </w:pPr>
          </w:p>
        </w:tc>
      </w:tr>
      <w:tr w:rsidR="00B128E0" w:rsidRPr="002A2593" w:rsidTr="00B128E0">
        <w:tc>
          <w:tcPr>
            <w:tcW w:w="2130" w:type="dxa"/>
          </w:tcPr>
          <w:p w:rsidR="00B128E0" w:rsidRPr="002A2593" w:rsidRDefault="00AD71BD">
            <w:pPr>
              <w:rPr>
                <w:rFonts w:asciiTheme="minorEastAsia" w:hAnsiTheme="minorEastAsia"/>
                <w:sz w:val="18"/>
                <w:szCs w:val="18"/>
              </w:rPr>
            </w:pPr>
            <w:r w:rsidRPr="002A2593">
              <w:rPr>
                <w:rFonts w:asciiTheme="minorEastAsia" w:hAnsiTheme="minorEastAsia" w:hint="eastAsia"/>
                <w:sz w:val="18"/>
                <w:szCs w:val="18"/>
              </w:rPr>
              <w:lastRenderedPageBreak/>
              <w:t>互动解疑</w:t>
            </w:r>
          </w:p>
        </w:tc>
        <w:tc>
          <w:tcPr>
            <w:tcW w:w="2130" w:type="dxa"/>
          </w:tcPr>
          <w:p w:rsidR="00B128E0" w:rsidRPr="002A2593" w:rsidRDefault="00AD71BD">
            <w:pPr>
              <w:rPr>
                <w:rFonts w:asciiTheme="minorEastAsia" w:hAnsiTheme="minorEastAsia"/>
                <w:sz w:val="18"/>
                <w:szCs w:val="18"/>
              </w:rPr>
            </w:pPr>
            <w:r w:rsidRPr="002A2593">
              <w:rPr>
                <w:rFonts w:asciiTheme="minorEastAsia" w:hAnsiTheme="minorEastAsia" w:hint="eastAsia"/>
                <w:sz w:val="18"/>
                <w:szCs w:val="18"/>
              </w:rPr>
              <w:t>教师提问：针对以上环境问题，我们该怎么办？</w:t>
            </w:r>
          </w:p>
        </w:tc>
        <w:tc>
          <w:tcPr>
            <w:tcW w:w="2131" w:type="dxa"/>
          </w:tcPr>
          <w:p w:rsidR="00B128E0" w:rsidRPr="002A2593" w:rsidRDefault="00AD71BD" w:rsidP="00AD71BD">
            <w:pPr>
              <w:rPr>
                <w:rFonts w:asciiTheme="minorEastAsia" w:hAnsiTheme="minorEastAsia"/>
                <w:sz w:val="18"/>
                <w:szCs w:val="18"/>
              </w:rPr>
            </w:pPr>
            <w:r w:rsidRPr="002A2593">
              <w:rPr>
                <w:rFonts w:asciiTheme="minorEastAsia" w:hAnsiTheme="minorEastAsia" w:hint="eastAsia"/>
                <w:sz w:val="18"/>
                <w:szCs w:val="18"/>
              </w:rPr>
              <w:t>1.先独立思考问题；2.小组组员交流及讨论问题。</w:t>
            </w:r>
            <w:r w:rsidR="003E2297" w:rsidRPr="002A2593">
              <w:rPr>
                <w:rFonts w:asciiTheme="minorEastAsia" w:hAnsiTheme="minorEastAsia" w:hint="eastAsia"/>
                <w:sz w:val="18"/>
                <w:szCs w:val="18"/>
              </w:rPr>
              <w:t>3.认真倾听发言并及时补充。</w:t>
            </w:r>
          </w:p>
        </w:tc>
        <w:tc>
          <w:tcPr>
            <w:tcW w:w="2131" w:type="dxa"/>
          </w:tcPr>
          <w:p w:rsidR="00B128E0" w:rsidRPr="002A2593" w:rsidRDefault="00AD71BD" w:rsidP="003E2297">
            <w:pPr>
              <w:rPr>
                <w:rFonts w:asciiTheme="minorEastAsia" w:hAnsiTheme="minorEastAsia"/>
                <w:sz w:val="18"/>
                <w:szCs w:val="18"/>
              </w:rPr>
            </w:pPr>
            <w:r w:rsidRPr="002A2593">
              <w:rPr>
                <w:rFonts w:asciiTheme="minorEastAsia" w:hAnsiTheme="minorEastAsia" w:hint="eastAsia"/>
                <w:sz w:val="18"/>
                <w:szCs w:val="18"/>
              </w:rPr>
              <w:t>1.树立学生解决问题的意识；2.培养学生具体问题具体分析的能力；</w:t>
            </w:r>
            <w:r w:rsidR="00D62BAD" w:rsidRPr="002A2593">
              <w:rPr>
                <w:rFonts w:asciiTheme="minorEastAsia" w:hAnsiTheme="minorEastAsia" w:hint="eastAsia"/>
                <w:sz w:val="18"/>
                <w:szCs w:val="18"/>
              </w:rPr>
              <w:t>3.培养开放性问题的思考方法；4.</w:t>
            </w:r>
            <w:r w:rsidR="003E2297" w:rsidRPr="002A2593">
              <w:rPr>
                <w:rFonts w:asciiTheme="minorEastAsia" w:hAnsiTheme="minorEastAsia" w:hint="eastAsia"/>
                <w:sz w:val="18"/>
                <w:szCs w:val="18"/>
              </w:rPr>
              <w:t>树立相互尊重的意识；5.培养认真倾听观点并及时补充自己观点的良好习惯。</w:t>
            </w:r>
          </w:p>
        </w:tc>
      </w:tr>
      <w:tr w:rsidR="00B128E0" w:rsidRPr="002A2593" w:rsidTr="00B128E0">
        <w:tc>
          <w:tcPr>
            <w:tcW w:w="2130" w:type="dxa"/>
          </w:tcPr>
          <w:p w:rsidR="00B128E0" w:rsidRPr="002A2593" w:rsidRDefault="00B128E0">
            <w:pPr>
              <w:rPr>
                <w:rFonts w:asciiTheme="minorEastAsia" w:hAnsiTheme="minorEastAsia"/>
                <w:sz w:val="18"/>
                <w:szCs w:val="18"/>
              </w:rPr>
            </w:pPr>
          </w:p>
        </w:tc>
        <w:tc>
          <w:tcPr>
            <w:tcW w:w="2130" w:type="dxa"/>
          </w:tcPr>
          <w:p w:rsidR="00B128E0" w:rsidRPr="002A2593" w:rsidRDefault="00AD71BD">
            <w:pPr>
              <w:rPr>
                <w:rFonts w:asciiTheme="minorEastAsia" w:hAnsiTheme="minorEastAsia"/>
                <w:sz w:val="18"/>
                <w:szCs w:val="18"/>
              </w:rPr>
            </w:pPr>
            <w:proofErr w:type="spellStart"/>
            <w:r w:rsidRPr="002A2593">
              <w:rPr>
                <w:rFonts w:asciiTheme="minorEastAsia" w:hAnsiTheme="minorEastAsia"/>
                <w:sz w:val="18"/>
                <w:szCs w:val="18"/>
              </w:rPr>
              <w:t>P</w:t>
            </w:r>
            <w:r w:rsidRPr="002A2593">
              <w:rPr>
                <w:rFonts w:asciiTheme="minorEastAsia" w:hAnsiTheme="minorEastAsia" w:hint="eastAsia"/>
                <w:sz w:val="18"/>
                <w:szCs w:val="18"/>
              </w:rPr>
              <w:t>pt</w:t>
            </w:r>
            <w:proofErr w:type="spellEnd"/>
            <w:r w:rsidRPr="002A2593">
              <w:rPr>
                <w:rFonts w:asciiTheme="minorEastAsia" w:hAnsiTheme="minorEastAsia" w:hint="eastAsia"/>
                <w:sz w:val="18"/>
                <w:szCs w:val="18"/>
              </w:rPr>
              <w:t>展示参考答案，合理即可。</w:t>
            </w:r>
            <w:r w:rsidR="00D62BAD" w:rsidRPr="002A2593">
              <w:rPr>
                <w:rFonts w:asciiTheme="minorEastAsia" w:hAnsiTheme="minorEastAsia" w:hint="eastAsia"/>
                <w:sz w:val="18"/>
                <w:szCs w:val="18"/>
              </w:rPr>
              <w:t>解决问题的措施：</w:t>
            </w:r>
            <w:r w:rsidR="00D62BAD" w:rsidRPr="002A2593">
              <w:rPr>
                <w:rFonts w:asciiTheme="minorEastAsia" w:hAnsiTheme="minorEastAsia" w:hint="eastAsia"/>
                <w:bCs/>
                <w:sz w:val="18"/>
                <w:szCs w:val="18"/>
              </w:rPr>
              <w:t>加强生态环境建设；提高煤的利用技术；调整产业结构，产业升级（改造原有的重化工业；发展轻纺、高新技术和旅游业。）</w:t>
            </w:r>
          </w:p>
        </w:tc>
        <w:tc>
          <w:tcPr>
            <w:tcW w:w="2131" w:type="dxa"/>
          </w:tcPr>
          <w:p w:rsidR="00B128E0" w:rsidRPr="002A2593" w:rsidRDefault="00D62BAD">
            <w:pPr>
              <w:rPr>
                <w:rFonts w:asciiTheme="minorEastAsia" w:hAnsiTheme="minorEastAsia"/>
                <w:sz w:val="18"/>
                <w:szCs w:val="18"/>
              </w:rPr>
            </w:pPr>
            <w:r w:rsidRPr="002A2593">
              <w:rPr>
                <w:rFonts w:asciiTheme="minorEastAsia" w:hAnsiTheme="minorEastAsia" w:hint="eastAsia"/>
                <w:sz w:val="18"/>
                <w:szCs w:val="18"/>
              </w:rPr>
              <w:t>纠正完善答案，合理即可。</w:t>
            </w:r>
          </w:p>
        </w:tc>
        <w:tc>
          <w:tcPr>
            <w:tcW w:w="2131" w:type="dxa"/>
          </w:tcPr>
          <w:p w:rsidR="00B128E0" w:rsidRPr="002A2593" w:rsidRDefault="00B128E0">
            <w:pPr>
              <w:rPr>
                <w:rFonts w:asciiTheme="minorEastAsia" w:hAnsiTheme="minorEastAsia"/>
                <w:sz w:val="18"/>
                <w:szCs w:val="18"/>
              </w:rPr>
            </w:pPr>
          </w:p>
        </w:tc>
      </w:tr>
      <w:tr w:rsidR="00B128E0" w:rsidRPr="002A2593" w:rsidTr="00B128E0">
        <w:tc>
          <w:tcPr>
            <w:tcW w:w="2130" w:type="dxa"/>
          </w:tcPr>
          <w:p w:rsidR="00B128E0" w:rsidRPr="002A2593" w:rsidRDefault="00D62BAD">
            <w:pPr>
              <w:rPr>
                <w:rFonts w:asciiTheme="minorEastAsia" w:hAnsiTheme="minorEastAsia"/>
                <w:sz w:val="18"/>
                <w:szCs w:val="18"/>
              </w:rPr>
            </w:pPr>
            <w:r w:rsidRPr="002A2593">
              <w:rPr>
                <w:rFonts w:asciiTheme="minorEastAsia" w:hAnsiTheme="minorEastAsia" w:hint="eastAsia"/>
                <w:sz w:val="18"/>
                <w:szCs w:val="18"/>
              </w:rPr>
              <w:t>互动解疑</w:t>
            </w:r>
          </w:p>
        </w:tc>
        <w:tc>
          <w:tcPr>
            <w:tcW w:w="2130" w:type="dxa"/>
          </w:tcPr>
          <w:p w:rsidR="00B128E0" w:rsidRPr="002A2593" w:rsidRDefault="00D62BAD">
            <w:pPr>
              <w:rPr>
                <w:rFonts w:asciiTheme="minorEastAsia" w:hAnsiTheme="minorEastAsia"/>
                <w:sz w:val="18"/>
                <w:szCs w:val="18"/>
              </w:rPr>
            </w:pPr>
            <w:r w:rsidRPr="002A2593">
              <w:rPr>
                <w:rFonts w:asciiTheme="minorEastAsia" w:hAnsiTheme="minorEastAsia" w:hint="eastAsia"/>
                <w:sz w:val="18"/>
                <w:szCs w:val="18"/>
              </w:rPr>
              <w:t>播放视频：山西省非煤资源的挖掘。</w:t>
            </w:r>
          </w:p>
        </w:tc>
        <w:tc>
          <w:tcPr>
            <w:tcW w:w="2131" w:type="dxa"/>
          </w:tcPr>
          <w:p w:rsidR="00B128E0" w:rsidRPr="002A2593" w:rsidRDefault="00D62BAD" w:rsidP="00D62BAD">
            <w:pPr>
              <w:rPr>
                <w:rFonts w:asciiTheme="minorEastAsia" w:hAnsiTheme="minorEastAsia"/>
                <w:sz w:val="18"/>
                <w:szCs w:val="18"/>
              </w:rPr>
            </w:pPr>
            <w:r w:rsidRPr="002A2593">
              <w:rPr>
                <w:rFonts w:asciiTheme="minorEastAsia" w:hAnsiTheme="minorEastAsia" w:hint="eastAsia"/>
                <w:sz w:val="18"/>
                <w:szCs w:val="18"/>
              </w:rPr>
              <w:t>观看视频，感受山西省产业结构的调整与产业升级的具体方案。</w:t>
            </w:r>
            <w:r w:rsidR="00AD71BD" w:rsidRPr="002A2593">
              <w:rPr>
                <w:rFonts w:asciiTheme="minorEastAsia" w:hAnsiTheme="minorEastAsia" w:hint="eastAsia"/>
                <w:sz w:val="18"/>
                <w:szCs w:val="18"/>
              </w:rPr>
              <w:t xml:space="preserve"> </w:t>
            </w:r>
          </w:p>
        </w:tc>
        <w:tc>
          <w:tcPr>
            <w:tcW w:w="2131" w:type="dxa"/>
          </w:tcPr>
          <w:p w:rsidR="00B128E0" w:rsidRPr="002A2593" w:rsidRDefault="00D62BAD" w:rsidP="0047316C">
            <w:pPr>
              <w:rPr>
                <w:rFonts w:asciiTheme="minorEastAsia" w:hAnsiTheme="minorEastAsia"/>
                <w:sz w:val="18"/>
                <w:szCs w:val="18"/>
              </w:rPr>
            </w:pPr>
            <w:r w:rsidRPr="002A2593">
              <w:rPr>
                <w:rFonts w:asciiTheme="minorEastAsia" w:hAnsiTheme="minorEastAsia" w:hint="eastAsia"/>
                <w:sz w:val="18"/>
                <w:szCs w:val="18"/>
              </w:rPr>
              <w:t>1.直观感受产业结构调整与产业升级的具体方式，</w:t>
            </w:r>
            <w:r w:rsidR="0047316C" w:rsidRPr="002A2593">
              <w:rPr>
                <w:rFonts w:asciiTheme="minorEastAsia" w:hAnsiTheme="minorEastAsia" w:hint="eastAsia"/>
                <w:sz w:val="18"/>
                <w:szCs w:val="18"/>
              </w:rPr>
              <w:t>突破距离感；2.将现实生活与理论知识进行有效的结合，树立理论与实践相结合的意识；</w:t>
            </w:r>
          </w:p>
        </w:tc>
      </w:tr>
      <w:tr w:rsidR="00B128E0" w:rsidRPr="002A2593" w:rsidTr="00B128E0">
        <w:tc>
          <w:tcPr>
            <w:tcW w:w="2130" w:type="dxa"/>
          </w:tcPr>
          <w:p w:rsidR="00B128E0" w:rsidRPr="002A2593" w:rsidRDefault="006371B8">
            <w:pPr>
              <w:rPr>
                <w:rFonts w:asciiTheme="minorEastAsia" w:hAnsiTheme="minorEastAsia"/>
                <w:sz w:val="18"/>
                <w:szCs w:val="18"/>
              </w:rPr>
            </w:pPr>
            <w:r w:rsidRPr="002A2593">
              <w:rPr>
                <w:rFonts w:asciiTheme="minorEastAsia" w:hAnsiTheme="minorEastAsia" w:hint="eastAsia"/>
                <w:sz w:val="18"/>
                <w:szCs w:val="18"/>
              </w:rPr>
              <w:t>课堂小结</w:t>
            </w:r>
          </w:p>
        </w:tc>
        <w:tc>
          <w:tcPr>
            <w:tcW w:w="2130" w:type="dxa"/>
          </w:tcPr>
          <w:p w:rsidR="00B128E0" w:rsidRPr="002A2593" w:rsidRDefault="006371B8">
            <w:pPr>
              <w:rPr>
                <w:rFonts w:asciiTheme="minorEastAsia" w:hAnsiTheme="minorEastAsia"/>
                <w:sz w:val="18"/>
                <w:szCs w:val="18"/>
              </w:rPr>
            </w:pPr>
            <w:r w:rsidRPr="002A2593">
              <w:rPr>
                <w:rFonts w:asciiTheme="minorEastAsia" w:hAnsiTheme="minorEastAsia" w:hint="eastAsia"/>
                <w:sz w:val="18"/>
                <w:szCs w:val="18"/>
              </w:rPr>
              <w:t>通过本节内容的学习，梳理区域经济发展的一般思路。</w:t>
            </w:r>
            <w:r w:rsidR="003A74C9" w:rsidRPr="002A2593">
              <w:rPr>
                <w:rFonts w:asciiTheme="minorEastAsia" w:hAnsiTheme="minorEastAsia" w:hint="eastAsia"/>
                <w:sz w:val="18"/>
                <w:szCs w:val="18"/>
              </w:rPr>
              <w:t>（参考答案：区域优势资源—优势产业——优势丧失——区域调整—发展方向——可持续发展）</w:t>
            </w:r>
          </w:p>
        </w:tc>
        <w:tc>
          <w:tcPr>
            <w:tcW w:w="2131" w:type="dxa"/>
          </w:tcPr>
          <w:p w:rsidR="00B128E0" w:rsidRPr="002A2593" w:rsidRDefault="003A74C9">
            <w:pPr>
              <w:rPr>
                <w:rFonts w:asciiTheme="minorEastAsia" w:hAnsiTheme="minorEastAsia"/>
                <w:sz w:val="18"/>
                <w:szCs w:val="18"/>
              </w:rPr>
            </w:pPr>
            <w:r w:rsidRPr="002A2593">
              <w:rPr>
                <w:rFonts w:asciiTheme="minorEastAsia" w:hAnsiTheme="minorEastAsia" w:hint="eastAsia"/>
                <w:sz w:val="18"/>
                <w:szCs w:val="18"/>
              </w:rPr>
              <w:t>回顾本节内容，梳理答案。</w:t>
            </w:r>
          </w:p>
        </w:tc>
        <w:tc>
          <w:tcPr>
            <w:tcW w:w="2131" w:type="dxa"/>
          </w:tcPr>
          <w:p w:rsidR="00B128E0" w:rsidRPr="002A2593" w:rsidRDefault="003A74C9" w:rsidP="0028511F">
            <w:pPr>
              <w:rPr>
                <w:rFonts w:asciiTheme="minorEastAsia" w:hAnsiTheme="minorEastAsia"/>
                <w:sz w:val="18"/>
                <w:szCs w:val="18"/>
              </w:rPr>
            </w:pPr>
            <w:r w:rsidRPr="002A2593">
              <w:rPr>
                <w:rFonts w:asciiTheme="minorEastAsia" w:hAnsiTheme="minorEastAsia" w:hint="eastAsia"/>
                <w:sz w:val="18"/>
                <w:szCs w:val="18"/>
              </w:rPr>
              <w:t>1.逐步培养</w:t>
            </w:r>
            <w:r w:rsidR="0028511F" w:rsidRPr="002A2593">
              <w:rPr>
                <w:rFonts w:asciiTheme="minorEastAsia" w:hAnsiTheme="minorEastAsia" w:hint="eastAsia"/>
                <w:sz w:val="18"/>
                <w:szCs w:val="18"/>
              </w:rPr>
              <w:t>问题归类、思维建模</w:t>
            </w:r>
            <w:r w:rsidRPr="002A2593">
              <w:rPr>
                <w:rFonts w:asciiTheme="minorEastAsia" w:hAnsiTheme="minorEastAsia" w:hint="eastAsia"/>
                <w:sz w:val="18"/>
                <w:szCs w:val="18"/>
              </w:rPr>
              <w:t>的意识；</w:t>
            </w:r>
            <w:r w:rsidR="0028511F" w:rsidRPr="002A2593">
              <w:rPr>
                <w:rFonts w:asciiTheme="minorEastAsia" w:hAnsiTheme="minorEastAsia" w:hint="eastAsia"/>
                <w:sz w:val="18"/>
                <w:szCs w:val="18"/>
              </w:rPr>
              <w:t>2.养成归纳问题的习惯。</w:t>
            </w:r>
          </w:p>
        </w:tc>
      </w:tr>
      <w:tr w:rsidR="00B128E0" w:rsidRPr="002A2593" w:rsidTr="00B128E0">
        <w:tc>
          <w:tcPr>
            <w:tcW w:w="2130" w:type="dxa"/>
          </w:tcPr>
          <w:p w:rsidR="00B128E0" w:rsidRPr="002A2593" w:rsidRDefault="00A21A85">
            <w:pPr>
              <w:rPr>
                <w:rFonts w:asciiTheme="minorEastAsia" w:hAnsiTheme="minorEastAsia"/>
                <w:sz w:val="18"/>
                <w:szCs w:val="18"/>
              </w:rPr>
            </w:pPr>
            <w:r w:rsidRPr="002A2593">
              <w:rPr>
                <w:rFonts w:asciiTheme="minorEastAsia" w:hAnsiTheme="minorEastAsia" w:hint="eastAsia"/>
                <w:sz w:val="18"/>
                <w:szCs w:val="18"/>
              </w:rPr>
              <w:t>迁移训练</w:t>
            </w:r>
          </w:p>
        </w:tc>
        <w:tc>
          <w:tcPr>
            <w:tcW w:w="2130" w:type="dxa"/>
          </w:tcPr>
          <w:p w:rsidR="00A21A85" w:rsidRPr="002A2593" w:rsidRDefault="00A21A85" w:rsidP="00A21A85">
            <w:pPr>
              <w:rPr>
                <w:rFonts w:asciiTheme="minorEastAsia" w:hAnsiTheme="minorEastAsia"/>
                <w:bCs/>
                <w:sz w:val="18"/>
                <w:szCs w:val="18"/>
              </w:rPr>
            </w:pPr>
            <w:proofErr w:type="spellStart"/>
            <w:r w:rsidRPr="002A2593">
              <w:rPr>
                <w:rFonts w:asciiTheme="minorEastAsia" w:hAnsiTheme="minorEastAsia"/>
                <w:bCs/>
                <w:sz w:val="18"/>
                <w:szCs w:val="18"/>
              </w:rPr>
              <w:t>P</w:t>
            </w:r>
            <w:r w:rsidRPr="002A2593">
              <w:rPr>
                <w:rFonts w:asciiTheme="minorEastAsia" w:hAnsiTheme="minorEastAsia" w:hint="eastAsia"/>
                <w:bCs/>
                <w:sz w:val="18"/>
                <w:szCs w:val="18"/>
              </w:rPr>
              <w:t>pt</w:t>
            </w:r>
            <w:proofErr w:type="spellEnd"/>
            <w:r w:rsidRPr="002A2593">
              <w:rPr>
                <w:rFonts w:asciiTheme="minorEastAsia" w:hAnsiTheme="minorEastAsia" w:hint="eastAsia"/>
                <w:bCs/>
                <w:sz w:val="18"/>
                <w:szCs w:val="18"/>
              </w:rPr>
              <w:t>展示沙特阿拉伯的地形图及磷酸盐矿分布图。沙特阿拉伯人口主要集中于在沿海和内陆绿洲地区，</w:t>
            </w:r>
            <w:r w:rsidRPr="002A2593">
              <w:rPr>
                <w:rFonts w:asciiTheme="minorEastAsia" w:hAnsiTheme="minorEastAsia"/>
                <w:bCs/>
                <w:sz w:val="18"/>
                <w:szCs w:val="18"/>
              </w:rPr>
              <w:t>21</w:t>
            </w:r>
            <w:r w:rsidRPr="002A2593">
              <w:rPr>
                <w:rFonts w:asciiTheme="minorEastAsia" w:hAnsiTheme="minorEastAsia" w:hint="eastAsia"/>
                <w:bCs/>
                <w:sz w:val="18"/>
                <w:szCs w:val="18"/>
              </w:rPr>
              <w:t>世纪初，该国甲地发现便于开采，储量丰富的优质磷酸盐矿。</w:t>
            </w:r>
            <w:r w:rsidRPr="002A2593">
              <w:rPr>
                <w:rFonts w:asciiTheme="minorEastAsia" w:hAnsiTheme="minorEastAsia"/>
                <w:bCs/>
                <w:sz w:val="18"/>
                <w:szCs w:val="18"/>
              </w:rPr>
              <w:t>2013</w:t>
            </w:r>
            <w:r w:rsidRPr="002A2593">
              <w:rPr>
                <w:rFonts w:asciiTheme="minorEastAsia" w:hAnsiTheme="minorEastAsia" w:hint="eastAsia"/>
                <w:bCs/>
                <w:sz w:val="18"/>
                <w:szCs w:val="18"/>
              </w:rPr>
              <w:t>年该国在甲地附近筹建了磷酸盐工业城。（</w:t>
            </w:r>
            <w:r w:rsidRPr="002A2593">
              <w:rPr>
                <w:rFonts w:asciiTheme="minorEastAsia" w:hAnsiTheme="minorEastAsia"/>
                <w:bCs/>
                <w:sz w:val="18"/>
                <w:szCs w:val="18"/>
              </w:rPr>
              <w:t>1</w:t>
            </w:r>
            <w:r w:rsidRPr="002A2593">
              <w:rPr>
                <w:rFonts w:asciiTheme="minorEastAsia" w:hAnsiTheme="minorEastAsia" w:hint="eastAsia"/>
                <w:bCs/>
                <w:sz w:val="18"/>
                <w:szCs w:val="18"/>
              </w:rPr>
              <w:t>）分析甲地开采磷酸盐矿的优势条件和不利</w:t>
            </w:r>
            <w:r w:rsidRPr="002A2593">
              <w:rPr>
                <w:rFonts w:asciiTheme="minorEastAsia" w:hAnsiTheme="minorEastAsia" w:hint="eastAsia"/>
                <w:bCs/>
                <w:sz w:val="18"/>
                <w:szCs w:val="18"/>
              </w:rPr>
              <w:lastRenderedPageBreak/>
              <w:t>条件。（</w:t>
            </w:r>
            <w:r w:rsidRPr="002A2593">
              <w:rPr>
                <w:rFonts w:asciiTheme="minorEastAsia" w:hAnsiTheme="minorEastAsia"/>
                <w:bCs/>
                <w:sz w:val="18"/>
                <w:szCs w:val="18"/>
              </w:rPr>
              <w:t>2</w:t>
            </w:r>
            <w:r w:rsidRPr="002A2593">
              <w:rPr>
                <w:rFonts w:asciiTheme="minorEastAsia" w:hAnsiTheme="minorEastAsia" w:hint="eastAsia"/>
                <w:bCs/>
                <w:sz w:val="18"/>
                <w:szCs w:val="18"/>
              </w:rPr>
              <w:t>）说明甲地开采、加工磷酸盐矿可能产生的环境问题。</w:t>
            </w:r>
          </w:p>
          <w:p w:rsidR="00B128E0" w:rsidRPr="002A2593" w:rsidRDefault="00B128E0">
            <w:pPr>
              <w:rPr>
                <w:rFonts w:asciiTheme="minorEastAsia" w:hAnsiTheme="minorEastAsia"/>
                <w:sz w:val="18"/>
                <w:szCs w:val="18"/>
              </w:rPr>
            </w:pPr>
          </w:p>
        </w:tc>
        <w:tc>
          <w:tcPr>
            <w:tcW w:w="2131" w:type="dxa"/>
          </w:tcPr>
          <w:p w:rsidR="00B128E0" w:rsidRPr="002A2593" w:rsidRDefault="00A21A85">
            <w:pPr>
              <w:rPr>
                <w:rFonts w:asciiTheme="minorEastAsia" w:hAnsiTheme="minorEastAsia"/>
                <w:sz w:val="18"/>
                <w:szCs w:val="18"/>
              </w:rPr>
            </w:pPr>
            <w:r w:rsidRPr="002A2593">
              <w:rPr>
                <w:rFonts w:asciiTheme="minorEastAsia" w:hAnsiTheme="minorEastAsia" w:hint="eastAsia"/>
                <w:sz w:val="18"/>
                <w:szCs w:val="18"/>
              </w:rPr>
              <w:lastRenderedPageBreak/>
              <w:t>完成学案的迁移训练。</w:t>
            </w:r>
          </w:p>
        </w:tc>
        <w:tc>
          <w:tcPr>
            <w:tcW w:w="2131" w:type="dxa"/>
          </w:tcPr>
          <w:p w:rsidR="00B128E0" w:rsidRPr="002A2593" w:rsidRDefault="00A21A85">
            <w:pPr>
              <w:rPr>
                <w:rFonts w:asciiTheme="minorEastAsia" w:hAnsiTheme="minorEastAsia"/>
                <w:sz w:val="18"/>
                <w:szCs w:val="18"/>
              </w:rPr>
            </w:pPr>
            <w:r w:rsidRPr="002A2593">
              <w:rPr>
                <w:rFonts w:asciiTheme="minorEastAsia" w:hAnsiTheme="minorEastAsia" w:hint="eastAsia"/>
                <w:sz w:val="18"/>
                <w:szCs w:val="18"/>
              </w:rPr>
              <w:t>1.检测目标的达成度；2.培养学生迁移知识、运用知识的能力；3.树立具体问题具体分析的意识。</w:t>
            </w:r>
          </w:p>
        </w:tc>
      </w:tr>
    </w:tbl>
    <w:p w:rsidR="00B128E0" w:rsidRPr="002A2593" w:rsidRDefault="00A21A85">
      <w:pPr>
        <w:rPr>
          <w:rFonts w:asciiTheme="minorEastAsia" w:hAnsiTheme="minorEastAsia"/>
          <w:sz w:val="18"/>
          <w:szCs w:val="18"/>
        </w:rPr>
      </w:pPr>
      <w:r w:rsidRPr="002A2593">
        <w:rPr>
          <w:rFonts w:ascii="黑体" w:eastAsia="黑体" w:hAnsi="黑体" w:hint="eastAsia"/>
          <w:b/>
          <w:szCs w:val="21"/>
        </w:rPr>
        <w:lastRenderedPageBreak/>
        <w:t>教学反思</w:t>
      </w:r>
      <w:r w:rsidRPr="002A2593">
        <w:rPr>
          <w:rFonts w:asciiTheme="minorEastAsia" w:hAnsiTheme="minorEastAsia" w:hint="eastAsia"/>
          <w:sz w:val="18"/>
          <w:szCs w:val="18"/>
        </w:rPr>
        <w:t>：本节内容采用景观图片、角色扮演、视频材料及迁移训练的方式进行深入。引导学生学会评价区域资源开发的条件，学会分析资源开发及利用过程出现的环境问题及解决措施。</w:t>
      </w:r>
      <w:r w:rsidR="004369D3" w:rsidRPr="002A2593">
        <w:rPr>
          <w:rFonts w:asciiTheme="minorEastAsia" w:hAnsiTheme="minorEastAsia" w:hint="eastAsia"/>
          <w:sz w:val="18"/>
          <w:szCs w:val="18"/>
        </w:rPr>
        <w:t>在教学的过程中，注重学习习惯的培养及学生问题的生成，强调小组合作探讨问题的重要性。不断优化教材内容，以形象直观的方式呈现给学生，符号学生的认知规律与认知水平。通过运用沙特阿拉伯磷酸盐矿的优势条件与不利及其开采加工过程中可能产生的环境问题的分析，检测学生基本达到目标要求。但部分后进生未能达到目标要求，有待调整教学方法，辅助该部分学生最终达到目标要求。</w:t>
      </w:r>
    </w:p>
    <w:sectPr w:rsidR="00B128E0" w:rsidRPr="002A2593" w:rsidSect="00D26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5D8"/>
    <w:rsid w:val="00006086"/>
    <w:rsid w:val="00033DB3"/>
    <w:rsid w:val="0028511F"/>
    <w:rsid w:val="002A2593"/>
    <w:rsid w:val="003A74C9"/>
    <w:rsid w:val="003C6DCE"/>
    <w:rsid w:val="003E2297"/>
    <w:rsid w:val="004369D3"/>
    <w:rsid w:val="0047316C"/>
    <w:rsid w:val="004839E5"/>
    <w:rsid w:val="005C1352"/>
    <w:rsid w:val="00611897"/>
    <w:rsid w:val="006371B8"/>
    <w:rsid w:val="007347C2"/>
    <w:rsid w:val="007D4018"/>
    <w:rsid w:val="008B55D8"/>
    <w:rsid w:val="00901450"/>
    <w:rsid w:val="009567D5"/>
    <w:rsid w:val="00A21A85"/>
    <w:rsid w:val="00A55BE2"/>
    <w:rsid w:val="00A57529"/>
    <w:rsid w:val="00A623BC"/>
    <w:rsid w:val="00A70477"/>
    <w:rsid w:val="00AC38B2"/>
    <w:rsid w:val="00AD71BD"/>
    <w:rsid w:val="00AE0556"/>
    <w:rsid w:val="00B128E0"/>
    <w:rsid w:val="00B26BBA"/>
    <w:rsid w:val="00BA279C"/>
    <w:rsid w:val="00BB493A"/>
    <w:rsid w:val="00BC1AE4"/>
    <w:rsid w:val="00C45E66"/>
    <w:rsid w:val="00CA0B9E"/>
    <w:rsid w:val="00CF723D"/>
    <w:rsid w:val="00D26294"/>
    <w:rsid w:val="00D62BAD"/>
    <w:rsid w:val="00D65E67"/>
    <w:rsid w:val="00D93164"/>
    <w:rsid w:val="00E544FE"/>
    <w:rsid w:val="00E5695A"/>
    <w:rsid w:val="00E803D2"/>
    <w:rsid w:val="00F17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9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E055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9711">
      <w:bodyDiv w:val="1"/>
      <w:marLeft w:val="0"/>
      <w:marRight w:val="0"/>
      <w:marTop w:val="0"/>
      <w:marBottom w:val="0"/>
      <w:divBdr>
        <w:top w:val="none" w:sz="0" w:space="0" w:color="auto"/>
        <w:left w:val="none" w:sz="0" w:space="0" w:color="auto"/>
        <w:bottom w:val="none" w:sz="0" w:space="0" w:color="auto"/>
        <w:right w:val="none" w:sz="0" w:space="0" w:color="auto"/>
      </w:divBdr>
    </w:div>
    <w:div w:id="178273064">
      <w:bodyDiv w:val="1"/>
      <w:marLeft w:val="0"/>
      <w:marRight w:val="0"/>
      <w:marTop w:val="0"/>
      <w:marBottom w:val="0"/>
      <w:divBdr>
        <w:top w:val="none" w:sz="0" w:space="0" w:color="auto"/>
        <w:left w:val="none" w:sz="0" w:space="0" w:color="auto"/>
        <w:bottom w:val="none" w:sz="0" w:space="0" w:color="auto"/>
        <w:right w:val="none" w:sz="0" w:space="0" w:color="auto"/>
      </w:divBdr>
    </w:div>
    <w:div w:id="341662786">
      <w:bodyDiv w:val="1"/>
      <w:marLeft w:val="0"/>
      <w:marRight w:val="0"/>
      <w:marTop w:val="0"/>
      <w:marBottom w:val="0"/>
      <w:divBdr>
        <w:top w:val="none" w:sz="0" w:space="0" w:color="auto"/>
        <w:left w:val="none" w:sz="0" w:space="0" w:color="auto"/>
        <w:bottom w:val="none" w:sz="0" w:space="0" w:color="auto"/>
        <w:right w:val="none" w:sz="0" w:space="0" w:color="auto"/>
      </w:divBdr>
    </w:div>
    <w:div w:id="532378898">
      <w:bodyDiv w:val="1"/>
      <w:marLeft w:val="0"/>
      <w:marRight w:val="0"/>
      <w:marTop w:val="0"/>
      <w:marBottom w:val="0"/>
      <w:divBdr>
        <w:top w:val="none" w:sz="0" w:space="0" w:color="auto"/>
        <w:left w:val="none" w:sz="0" w:space="0" w:color="auto"/>
        <w:bottom w:val="none" w:sz="0" w:space="0" w:color="auto"/>
        <w:right w:val="none" w:sz="0" w:space="0" w:color="auto"/>
      </w:divBdr>
    </w:div>
    <w:div w:id="551576198">
      <w:bodyDiv w:val="1"/>
      <w:marLeft w:val="0"/>
      <w:marRight w:val="0"/>
      <w:marTop w:val="0"/>
      <w:marBottom w:val="0"/>
      <w:divBdr>
        <w:top w:val="none" w:sz="0" w:space="0" w:color="auto"/>
        <w:left w:val="none" w:sz="0" w:space="0" w:color="auto"/>
        <w:bottom w:val="none" w:sz="0" w:space="0" w:color="auto"/>
        <w:right w:val="none" w:sz="0" w:space="0" w:color="auto"/>
      </w:divBdr>
    </w:div>
    <w:div w:id="654605011">
      <w:bodyDiv w:val="1"/>
      <w:marLeft w:val="0"/>
      <w:marRight w:val="0"/>
      <w:marTop w:val="0"/>
      <w:marBottom w:val="0"/>
      <w:divBdr>
        <w:top w:val="none" w:sz="0" w:space="0" w:color="auto"/>
        <w:left w:val="none" w:sz="0" w:space="0" w:color="auto"/>
        <w:bottom w:val="none" w:sz="0" w:space="0" w:color="auto"/>
        <w:right w:val="none" w:sz="0" w:space="0" w:color="auto"/>
      </w:divBdr>
    </w:div>
    <w:div w:id="865948840">
      <w:bodyDiv w:val="1"/>
      <w:marLeft w:val="0"/>
      <w:marRight w:val="0"/>
      <w:marTop w:val="0"/>
      <w:marBottom w:val="0"/>
      <w:divBdr>
        <w:top w:val="none" w:sz="0" w:space="0" w:color="auto"/>
        <w:left w:val="none" w:sz="0" w:space="0" w:color="auto"/>
        <w:bottom w:val="none" w:sz="0" w:space="0" w:color="auto"/>
        <w:right w:val="none" w:sz="0" w:space="0" w:color="auto"/>
      </w:divBdr>
    </w:div>
    <w:div w:id="871766142">
      <w:bodyDiv w:val="1"/>
      <w:marLeft w:val="0"/>
      <w:marRight w:val="0"/>
      <w:marTop w:val="0"/>
      <w:marBottom w:val="0"/>
      <w:divBdr>
        <w:top w:val="none" w:sz="0" w:space="0" w:color="auto"/>
        <w:left w:val="none" w:sz="0" w:space="0" w:color="auto"/>
        <w:bottom w:val="none" w:sz="0" w:space="0" w:color="auto"/>
        <w:right w:val="none" w:sz="0" w:space="0" w:color="auto"/>
      </w:divBdr>
    </w:div>
    <w:div w:id="929848910">
      <w:bodyDiv w:val="1"/>
      <w:marLeft w:val="0"/>
      <w:marRight w:val="0"/>
      <w:marTop w:val="0"/>
      <w:marBottom w:val="0"/>
      <w:divBdr>
        <w:top w:val="none" w:sz="0" w:space="0" w:color="auto"/>
        <w:left w:val="none" w:sz="0" w:space="0" w:color="auto"/>
        <w:bottom w:val="none" w:sz="0" w:space="0" w:color="auto"/>
        <w:right w:val="none" w:sz="0" w:space="0" w:color="auto"/>
      </w:divBdr>
    </w:div>
    <w:div w:id="1409420657">
      <w:bodyDiv w:val="1"/>
      <w:marLeft w:val="0"/>
      <w:marRight w:val="0"/>
      <w:marTop w:val="0"/>
      <w:marBottom w:val="0"/>
      <w:divBdr>
        <w:top w:val="none" w:sz="0" w:space="0" w:color="auto"/>
        <w:left w:val="none" w:sz="0" w:space="0" w:color="auto"/>
        <w:bottom w:val="none" w:sz="0" w:space="0" w:color="auto"/>
        <w:right w:val="none" w:sz="0" w:space="0" w:color="auto"/>
      </w:divBdr>
    </w:div>
    <w:div w:id="1449162184">
      <w:bodyDiv w:val="1"/>
      <w:marLeft w:val="0"/>
      <w:marRight w:val="0"/>
      <w:marTop w:val="0"/>
      <w:marBottom w:val="0"/>
      <w:divBdr>
        <w:top w:val="none" w:sz="0" w:space="0" w:color="auto"/>
        <w:left w:val="none" w:sz="0" w:space="0" w:color="auto"/>
        <w:bottom w:val="none" w:sz="0" w:space="0" w:color="auto"/>
        <w:right w:val="none" w:sz="0" w:space="0" w:color="auto"/>
      </w:divBdr>
    </w:div>
    <w:div w:id="1458986459">
      <w:bodyDiv w:val="1"/>
      <w:marLeft w:val="0"/>
      <w:marRight w:val="0"/>
      <w:marTop w:val="0"/>
      <w:marBottom w:val="0"/>
      <w:divBdr>
        <w:top w:val="none" w:sz="0" w:space="0" w:color="auto"/>
        <w:left w:val="none" w:sz="0" w:space="0" w:color="auto"/>
        <w:bottom w:val="none" w:sz="0" w:space="0" w:color="auto"/>
        <w:right w:val="none" w:sz="0" w:space="0" w:color="auto"/>
      </w:divBdr>
    </w:div>
    <w:div w:id="1493377777">
      <w:bodyDiv w:val="1"/>
      <w:marLeft w:val="0"/>
      <w:marRight w:val="0"/>
      <w:marTop w:val="0"/>
      <w:marBottom w:val="0"/>
      <w:divBdr>
        <w:top w:val="none" w:sz="0" w:space="0" w:color="auto"/>
        <w:left w:val="none" w:sz="0" w:space="0" w:color="auto"/>
        <w:bottom w:val="none" w:sz="0" w:space="0" w:color="auto"/>
        <w:right w:val="none" w:sz="0" w:space="0" w:color="auto"/>
      </w:divBdr>
    </w:div>
    <w:div w:id="1554928427">
      <w:bodyDiv w:val="1"/>
      <w:marLeft w:val="0"/>
      <w:marRight w:val="0"/>
      <w:marTop w:val="0"/>
      <w:marBottom w:val="0"/>
      <w:divBdr>
        <w:top w:val="none" w:sz="0" w:space="0" w:color="auto"/>
        <w:left w:val="none" w:sz="0" w:space="0" w:color="auto"/>
        <w:bottom w:val="none" w:sz="0" w:space="0" w:color="auto"/>
        <w:right w:val="none" w:sz="0" w:space="0" w:color="auto"/>
      </w:divBdr>
    </w:div>
    <w:div w:id="1676227869">
      <w:bodyDiv w:val="1"/>
      <w:marLeft w:val="0"/>
      <w:marRight w:val="0"/>
      <w:marTop w:val="0"/>
      <w:marBottom w:val="0"/>
      <w:divBdr>
        <w:top w:val="none" w:sz="0" w:space="0" w:color="auto"/>
        <w:left w:val="none" w:sz="0" w:space="0" w:color="auto"/>
        <w:bottom w:val="none" w:sz="0" w:space="0" w:color="auto"/>
        <w:right w:val="none" w:sz="0" w:space="0" w:color="auto"/>
      </w:divBdr>
    </w:div>
    <w:div w:id="1852837446">
      <w:bodyDiv w:val="1"/>
      <w:marLeft w:val="0"/>
      <w:marRight w:val="0"/>
      <w:marTop w:val="0"/>
      <w:marBottom w:val="0"/>
      <w:divBdr>
        <w:top w:val="none" w:sz="0" w:space="0" w:color="auto"/>
        <w:left w:val="none" w:sz="0" w:space="0" w:color="auto"/>
        <w:bottom w:val="none" w:sz="0" w:space="0" w:color="auto"/>
        <w:right w:val="none" w:sz="0" w:space="0" w:color="auto"/>
      </w:divBdr>
    </w:div>
    <w:div w:id="1970209265">
      <w:bodyDiv w:val="1"/>
      <w:marLeft w:val="0"/>
      <w:marRight w:val="0"/>
      <w:marTop w:val="0"/>
      <w:marBottom w:val="0"/>
      <w:divBdr>
        <w:top w:val="none" w:sz="0" w:space="0" w:color="auto"/>
        <w:left w:val="none" w:sz="0" w:space="0" w:color="auto"/>
        <w:bottom w:val="none" w:sz="0" w:space="0" w:color="auto"/>
        <w:right w:val="none" w:sz="0" w:space="0" w:color="auto"/>
      </w:divBdr>
    </w:div>
    <w:div w:id="20488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21</cp:revision>
  <dcterms:created xsi:type="dcterms:W3CDTF">2016-12-13T02:58:00Z</dcterms:created>
  <dcterms:modified xsi:type="dcterms:W3CDTF">2016-12-18T08:23:00Z</dcterms:modified>
</cp:coreProperties>
</file>